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89A3" w14:textId="77777777" w:rsidR="003E0EF7" w:rsidRPr="00BD7B01" w:rsidRDefault="003E0EF7" w:rsidP="003E0EF7">
      <w:pPr>
        <w:jc w:val="center"/>
        <w:rPr>
          <w:rFonts w:asciiTheme="minorHAnsi" w:hAnsiTheme="minorHAnsi" w:cstheme="minorHAnsi"/>
          <w:b/>
          <w:bCs/>
          <w:szCs w:val="22"/>
        </w:rPr>
      </w:pPr>
      <w:bookmarkStart w:id="0" w:name="_GoBack"/>
      <w:bookmarkEnd w:id="0"/>
      <w:r w:rsidRPr="00BD7B01">
        <w:rPr>
          <w:rFonts w:asciiTheme="minorHAnsi" w:hAnsiTheme="minorHAnsi" w:cstheme="minorHAnsi"/>
          <w:b/>
          <w:bCs/>
          <w:szCs w:val="22"/>
        </w:rPr>
        <w:t>Urząd Miejski w Gorlicach</w:t>
      </w:r>
    </w:p>
    <w:p w14:paraId="205924B5" w14:textId="77777777" w:rsidR="003E0EF7" w:rsidRPr="00BD7B01" w:rsidRDefault="003E0EF7" w:rsidP="003E0EF7">
      <w:pPr>
        <w:jc w:val="center"/>
        <w:rPr>
          <w:rFonts w:asciiTheme="minorHAnsi" w:hAnsiTheme="minorHAnsi" w:cstheme="minorHAnsi"/>
          <w:b/>
          <w:bCs/>
          <w:szCs w:val="22"/>
        </w:rPr>
      </w:pPr>
      <w:r w:rsidRPr="00BD7B01">
        <w:rPr>
          <w:rFonts w:asciiTheme="minorHAnsi" w:hAnsiTheme="minorHAnsi" w:cstheme="minorHAnsi"/>
          <w:b/>
          <w:bCs/>
          <w:szCs w:val="22"/>
        </w:rPr>
        <w:t>38-300 Gorlice, Rynek 2</w:t>
      </w:r>
    </w:p>
    <w:p w14:paraId="16E1FC36" w14:textId="77777777" w:rsidR="003E0EF7" w:rsidRPr="00BD7B01" w:rsidRDefault="003E0EF7" w:rsidP="003E0EF7">
      <w:pPr>
        <w:jc w:val="center"/>
        <w:rPr>
          <w:rFonts w:asciiTheme="minorHAnsi" w:hAnsiTheme="minorHAnsi" w:cstheme="minorHAnsi"/>
          <w:sz w:val="22"/>
          <w:szCs w:val="22"/>
        </w:rPr>
      </w:pPr>
      <w:r w:rsidRPr="00BD7B01">
        <w:rPr>
          <w:rFonts w:asciiTheme="minorHAnsi" w:hAnsiTheme="minorHAnsi" w:cstheme="minorHAnsi"/>
          <w:sz w:val="22"/>
          <w:szCs w:val="22"/>
        </w:rPr>
        <w:t>_____________________________</w:t>
      </w:r>
    </w:p>
    <w:p w14:paraId="76956FE4" w14:textId="77777777" w:rsidR="003E0EF7" w:rsidRPr="00BD7B01" w:rsidRDefault="003E0EF7" w:rsidP="003E0EF7">
      <w:pPr>
        <w:rPr>
          <w:rFonts w:asciiTheme="minorHAnsi" w:hAnsiTheme="minorHAnsi" w:cstheme="minorHAnsi"/>
          <w:sz w:val="22"/>
          <w:szCs w:val="22"/>
        </w:rPr>
      </w:pPr>
    </w:p>
    <w:p w14:paraId="5DF27A95" w14:textId="77777777" w:rsidR="003E0EF7" w:rsidRPr="00BD7B01" w:rsidRDefault="003E0EF7" w:rsidP="003E0EF7">
      <w:pPr>
        <w:jc w:val="center"/>
        <w:rPr>
          <w:rFonts w:asciiTheme="minorHAnsi" w:hAnsiTheme="minorHAnsi" w:cstheme="minorHAnsi"/>
          <w:b/>
          <w:szCs w:val="22"/>
        </w:rPr>
      </w:pPr>
      <w:r w:rsidRPr="00BD7B01">
        <w:rPr>
          <w:rFonts w:asciiTheme="minorHAnsi" w:hAnsiTheme="minorHAnsi" w:cstheme="minorHAnsi"/>
          <w:b/>
          <w:szCs w:val="22"/>
        </w:rPr>
        <w:t>BURMISTRZ MIASTA GORLICE</w:t>
      </w:r>
    </w:p>
    <w:p w14:paraId="3A55909A" w14:textId="77777777" w:rsidR="003E0EF7" w:rsidRPr="00BD7B01" w:rsidRDefault="003E0EF7" w:rsidP="003E0EF7">
      <w:pPr>
        <w:jc w:val="center"/>
        <w:rPr>
          <w:rFonts w:asciiTheme="minorHAnsi" w:hAnsiTheme="minorHAnsi" w:cstheme="minorHAnsi"/>
          <w:b/>
          <w:sz w:val="22"/>
          <w:szCs w:val="22"/>
        </w:rPr>
      </w:pPr>
    </w:p>
    <w:p w14:paraId="7F99420D" w14:textId="367FBD61" w:rsidR="003E0EF7" w:rsidRPr="00BD7B01" w:rsidRDefault="003E0EF7" w:rsidP="003E0EF7">
      <w:pPr>
        <w:jc w:val="both"/>
        <w:rPr>
          <w:rFonts w:asciiTheme="minorHAnsi" w:hAnsiTheme="minorHAnsi" w:cstheme="minorHAnsi"/>
          <w:sz w:val="22"/>
          <w:szCs w:val="22"/>
        </w:rPr>
      </w:pPr>
      <w:r w:rsidRPr="00BD7B01">
        <w:rPr>
          <w:rFonts w:asciiTheme="minorHAnsi" w:hAnsiTheme="minorHAnsi" w:cstheme="minorHAnsi"/>
          <w:sz w:val="22"/>
          <w:szCs w:val="22"/>
        </w:rPr>
        <w:t>ogłasza nabór na wolne stanowisko urzędnicze</w:t>
      </w:r>
      <w:r w:rsidR="000F186F" w:rsidRPr="00BD7B01">
        <w:rPr>
          <w:rFonts w:asciiTheme="minorHAnsi" w:hAnsiTheme="minorHAnsi" w:cstheme="minorHAnsi"/>
          <w:sz w:val="22"/>
          <w:szCs w:val="22"/>
        </w:rPr>
        <w:t>:</w:t>
      </w:r>
      <w:r w:rsidRPr="00BD7B01">
        <w:rPr>
          <w:rFonts w:asciiTheme="minorHAnsi" w:hAnsiTheme="minorHAnsi" w:cstheme="minorHAnsi"/>
          <w:sz w:val="22"/>
          <w:szCs w:val="22"/>
        </w:rPr>
        <w:t xml:space="preserve"> </w:t>
      </w:r>
      <w:r w:rsidR="003F158C" w:rsidRPr="00BD7B01">
        <w:rPr>
          <w:rFonts w:asciiTheme="minorHAnsi" w:hAnsiTheme="minorHAnsi" w:cstheme="minorHAnsi"/>
          <w:b/>
          <w:bCs/>
          <w:sz w:val="22"/>
          <w:szCs w:val="22"/>
        </w:rPr>
        <w:t>pod</w:t>
      </w:r>
      <w:r w:rsidRPr="00BD7B01">
        <w:rPr>
          <w:rFonts w:asciiTheme="minorHAnsi" w:hAnsiTheme="minorHAnsi" w:cstheme="minorHAnsi"/>
          <w:b/>
          <w:sz w:val="22"/>
          <w:szCs w:val="22"/>
        </w:rPr>
        <w:t xml:space="preserve">inspektor </w:t>
      </w:r>
      <w:r w:rsidR="009D4F7D" w:rsidRPr="00BD7B01">
        <w:rPr>
          <w:rFonts w:asciiTheme="minorHAnsi" w:hAnsiTheme="minorHAnsi" w:cstheme="minorHAnsi"/>
          <w:b/>
          <w:sz w:val="22"/>
          <w:szCs w:val="22"/>
        </w:rPr>
        <w:t>w</w:t>
      </w:r>
      <w:r w:rsidR="00CE3039" w:rsidRPr="00BD7B01">
        <w:rPr>
          <w:rFonts w:asciiTheme="minorHAnsi" w:hAnsiTheme="minorHAnsi" w:cstheme="minorHAnsi"/>
          <w:b/>
          <w:sz w:val="22"/>
          <w:szCs w:val="22"/>
        </w:rPr>
        <w:t xml:space="preserve"> Dziale Gospodarki Komunalnej i</w:t>
      </w:r>
      <w:r w:rsidR="00BD7B01">
        <w:rPr>
          <w:rFonts w:asciiTheme="minorHAnsi" w:hAnsiTheme="minorHAnsi" w:cstheme="minorHAnsi"/>
          <w:b/>
          <w:sz w:val="22"/>
          <w:szCs w:val="22"/>
        </w:rPr>
        <w:t> </w:t>
      </w:r>
      <w:r w:rsidR="00CE3039" w:rsidRPr="00BD7B01">
        <w:rPr>
          <w:rFonts w:asciiTheme="minorHAnsi" w:hAnsiTheme="minorHAnsi" w:cstheme="minorHAnsi"/>
          <w:b/>
          <w:sz w:val="22"/>
          <w:szCs w:val="22"/>
        </w:rPr>
        <w:t xml:space="preserve">Mienia </w:t>
      </w:r>
      <w:r w:rsidR="009D4F7D" w:rsidRPr="00BD7B01">
        <w:rPr>
          <w:rFonts w:asciiTheme="minorHAnsi" w:hAnsiTheme="minorHAnsi" w:cstheme="minorHAnsi"/>
          <w:b/>
          <w:sz w:val="22"/>
          <w:szCs w:val="22"/>
        </w:rPr>
        <w:t xml:space="preserve"> </w:t>
      </w:r>
      <w:r w:rsidR="00D325C4" w:rsidRPr="00BD7B01">
        <w:rPr>
          <w:rFonts w:asciiTheme="minorHAnsi" w:hAnsiTheme="minorHAnsi" w:cstheme="minorHAnsi"/>
          <w:b/>
          <w:sz w:val="22"/>
          <w:szCs w:val="22"/>
        </w:rPr>
        <w:t>Wydzia</w:t>
      </w:r>
      <w:r w:rsidR="00CE3039" w:rsidRPr="00BD7B01">
        <w:rPr>
          <w:rFonts w:asciiTheme="minorHAnsi" w:hAnsiTheme="minorHAnsi" w:cstheme="minorHAnsi"/>
          <w:b/>
          <w:sz w:val="22"/>
          <w:szCs w:val="22"/>
        </w:rPr>
        <w:t>łu</w:t>
      </w:r>
      <w:r w:rsidR="00D325C4" w:rsidRPr="00BD7B01">
        <w:rPr>
          <w:rFonts w:asciiTheme="minorHAnsi" w:hAnsiTheme="minorHAnsi" w:cstheme="minorHAnsi"/>
          <w:b/>
          <w:sz w:val="22"/>
          <w:szCs w:val="22"/>
        </w:rPr>
        <w:t xml:space="preserve"> Gospodarki Komunalnej i</w:t>
      </w:r>
      <w:r w:rsidR="00563C7B" w:rsidRPr="00BD7B01">
        <w:rPr>
          <w:rFonts w:asciiTheme="minorHAnsi" w:hAnsiTheme="minorHAnsi" w:cstheme="minorHAnsi"/>
          <w:b/>
          <w:sz w:val="22"/>
          <w:szCs w:val="22"/>
        </w:rPr>
        <w:t> Mienia</w:t>
      </w:r>
      <w:r w:rsidRPr="00BD7B01">
        <w:rPr>
          <w:rFonts w:asciiTheme="minorHAnsi" w:hAnsiTheme="minorHAnsi" w:cstheme="minorHAnsi"/>
          <w:sz w:val="22"/>
          <w:szCs w:val="22"/>
        </w:rPr>
        <w:t xml:space="preserve"> Urzędu Miejskiego w Gorlicach.</w:t>
      </w:r>
    </w:p>
    <w:p w14:paraId="3587F252" w14:textId="77777777" w:rsidR="003E0EF7" w:rsidRPr="00BD7B01" w:rsidRDefault="003E0EF7" w:rsidP="003E0EF7">
      <w:p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O przedmiotowe stanowisko </w:t>
      </w:r>
      <w:r w:rsidRPr="008F3328">
        <w:rPr>
          <w:rFonts w:asciiTheme="minorHAnsi" w:hAnsiTheme="minorHAnsi" w:cstheme="minorHAnsi"/>
          <w:b/>
          <w:strike/>
          <w:sz w:val="22"/>
          <w:szCs w:val="22"/>
        </w:rPr>
        <w:t>mogą</w:t>
      </w:r>
      <w:r w:rsidRPr="00BD7B01">
        <w:rPr>
          <w:rFonts w:asciiTheme="minorHAnsi" w:hAnsiTheme="minorHAnsi" w:cstheme="minorHAnsi"/>
          <w:b/>
          <w:sz w:val="22"/>
          <w:szCs w:val="22"/>
        </w:rPr>
        <w:t xml:space="preserve"> / </w:t>
      </w:r>
      <w:r w:rsidRPr="008F3328">
        <w:rPr>
          <w:rFonts w:asciiTheme="minorHAnsi" w:hAnsiTheme="minorHAnsi" w:cstheme="minorHAnsi"/>
          <w:b/>
          <w:sz w:val="22"/>
          <w:szCs w:val="22"/>
        </w:rPr>
        <w:t>nie mogą*</w:t>
      </w:r>
      <w:r w:rsidRPr="00BD7B01">
        <w:rPr>
          <w:rFonts w:asciiTheme="minorHAnsi" w:hAnsiTheme="minorHAnsi" w:cstheme="minorHAns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3B680889" w14:textId="77777777" w:rsidR="003E0EF7" w:rsidRPr="00BD7B01" w:rsidRDefault="003E0EF7" w:rsidP="003E0EF7">
      <w:pPr>
        <w:rPr>
          <w:rFonts w:asciiTheme="minorHAnsi" w:hAnsiTheme="minorHAnsi" w:cstheme="minorHAnsi"/>
          <w:sz w:val="22"/>
          <w:szCs w:val="22"/>
        </w:rPr>
      </w:pPr>
    </w:p>
    <w:p w14:paraId="211C33F5" w14:textId="77777777" w:rsidR="003B74CD" w:rsidRPr="00BD7B01" w:rsidRDefault="003E0EF7" w:rsidP="003B74CD">
      <w:pPr>
        <w:numPr>
          <w:ilvl w:val="0"/>
          <w:numId w:val="1"/>
        </w:numPr>
        <w:rPr>
          <w:rFonts w:asciiTheme="minorHAnsi" w:hAnsiTheme="minorHAnsi" w:cstheme="minorHAnsi"/>
          <w:b/>
          <w:sz w:val="22"/>
          <w:szCs w:val="22"/>
        </w:rPr>
      </w:pPr>
      <w:r w:rsidRPr="00BD7B01">
        <w:rPr>
          <w:rFonts w:asciiTheme="minorHAnsi" w:hAnsiTheme="minorHAnsi" w:cstheme="minorHAnsi"/>
          <w:b/>
          <w:sz w:val="22"/>
          <w:szCs w:val="22"/>
        </w:rPr>
        <w:t>Wymagania niezbędne:</w:t>
      </w:r>
      <w:bookmarkStart w:id="1" w:name="_Hlk519073264"/>
    </w:p>
    <w:p w14:paraId="442BF40A"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posiadanie pełnej zdolności do czynności prawnych oraz korzystanie z pełni praw publicznych,</w:t>
      </w:r>
    </w:p>
    <w:p w14:paraId="2E9624C3"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niekaralność za umyślne przestępstwa ścigane z oskarżenia publicznego lub umyślnie przestępstwo skarbowe,</w:t>
      </w:r>
    </w:p>
    <w:p w14:paraId="405FC3D6" w14:textId="77777777" w:rsidR="00A44200" w:rsidRPr="00BD7B01" w:rsidRDefault="00946DEE"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nieposzlakowana opinia,</w:t>
      </w:r>
    </w:p>
    <w:p w14:paraId="52033450" w14:textId="2C0CE26E" w:rsidR="00A44200" w:rsidRPr="00BD7B01" w:rsidRDefault="003E0EF7" w:rsidP="00A44200">
      <w:pPr>
        <w:pStyle w:val="Akapitzlist"/>
        <w:numPr>
          <w:ilvl w:val="0"/>
          <w:numId w:val="21"/>
        </w:numPr>
        <w:ind w:left="851" w:hanging="425"/>
        <w:jc w:val="both"/>
        <w:rPr>
          <w:rFonts w:asciiTheme="minorHAnsi" w:hAnsiTheme="minorHAnsi" w:cstheme="minorHAnsi"/>
        </w:rPr>
      </w:pPr>
      <w:r w:rsidRPr="00BD7B01">
        <w:rPr>
          <w:rFonts w:asciiTheme="minorHAnsi" w:hAnsiTheme="minorHAnsi" w:cstheme="minorHAnsi"/>
        </w:rPr>
        <w:t>wykształcenie wyższe w rozumieniu przepisów ustawy Prawo o szkolnictwie wyższym</w:t>
      </w:r>
      <w:r w:rsidR="004C1468" w:rsidRPr="00BD7B01">
        <w:rPr>
          <w:rFonts w:asciiTheme="minorHAnsi" w:hAnsiTheme="minorHAnsi" w:cstheme="minorHAnsi"/>
        </w:rPr>
        <w:t xml:space="preserve"> i nauce</w:t>
      </w:r>
      <w:r w:rsidR="00D325C4" w:rsidRPr="00BD7B01">
        <w:rPr>
          <w:rFonts w:asciiTheme="minorHAnsi" w:hAnsiTheme="minorHAnsi" w:cstheme="minorHAnsi"/>
        </w:rPr>
        <w:t xml:space="preserve"> </w:t>
      </w:r>
      <w:r w:rsidR="007B66EA" w:rsidRPr="00BD7B01">
        <w:rPr>
          <w:rFonts w:asciiTheme="minorHAnsi" w:hAnsiTheme="minorHAnsi" w:cstheme="minorHAnsi"/>
        </w:rPr>
        <w:t xml:space="preserve">z zakresu </w:t>
      </w:r>
      <w:r w:rsidR="00D325C4" w:rsidRPr="00BD7B01">
        <w:rPr>
          <w:rFonts w:asciiTheme="minorHAnsi" w:hAnsiTheme="minorHAnsi" w:cstheme="minorHAnsi"/>
        </w:rPr>
        <w:t>ochron</w:t>
      </w:r>
      <w:r w:rsidR="007B66EA" w:rsidRPr="00BD7B01">
        <w:rPr>
          <w:rFonts w:asciiTheme="minorHAnsi" w:hAnsiTheme="minorHAnsi" w:cstheme="minorHAnsi"/>
        </w:rPr>
        <w:t>y</w:t>
      </w:r>
      <w:r w:rsidR="00D325C4" w:rsidRPr="00BD7B01">
        <w:rPr>
          <w:rFonts w:asciiTheme="minorHAnsi" w:hAnsiTheme="minorHAnsi" w:cstheme="minorHAnsi"/>
        </w:rPr>
        <w:t xml:space="preserve"> środowiska</w:t>
      </w:r>
      <w:r w:rsidR="005650E0">
        <w:rPr>
          <w:rFonts w:asciiTheme="minorHAnsi" w:hAnsiTheme="minorHAnsi" w:cstheme="minorHAnsi"/>
        </w:rPr>
        <w:t xml:space="preserve">, prawa </w:t>
      </w:r>
      <w:r w:rsidR="007B66EA" w:rsidRPr="00BD7B01">
        <w:rPr>
          <w:rFonts w:asciiTheme="minorHAnsi" w:hAnsiTheme="minorHAnsi" w:cstheme="minorHAnsi"/>
        </w:rPr>
        <w:t xml:space="preserve">lub </w:t>
      </w:r>
      <w:r w:rsidR="00A44200" w:rsidRPr="00BD7B01">
        <w:rPr>
          <w:rFonts w:asciiTheme="minorHAnsi" w:hAnsiTheme="minorHAnsi" w:cstheme="minorHAnsi"/>
        </w:rPr>
        <w:t xml:space="preserve">nauk </w:t>
      </w:r>
      <w:r w:rsidR="007B66EA" w:rsidRPr="00BD7B01">
        <w:rPr>
          <w:rFonts w:asciiTheme="minorHAnsi" w:hAnsiTheme="minorHAnsi" w:cstheme="minorHAnsi"/>
        </w:rPr>
        <w:t>pokrewnych</w:t>
      </w:r>
      <w:r w:rsidR="008F3328">
        <w:rPr>
          <w:rFonts w:asciiTheme="minorHAnsi" w:hAnsiTheme="minorHAnsi" w:cstheme="minorHAnsi"/>
        </w:rPr>
        <w:t>.</w:t>
      </w:r>
    </w:p>
    <w:bookmarkEnd w:id="1"/>
    <w:p w14:paraId="7F040BD7" w14:textId="77777777" w:rsidR="003E0EF7" w:rsidRPr="00BD7B01" w:rsidRDefault="003E0EF7" w:rsidP="003E0EF7">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t>Wymagania dodatkowe:</w:t>
      </w:r>
    </w:p>
    <w:p w14:paraId="2A447E7D" w14:textId="4B10AC40" w:rsidR="00D325C4" w:rsidRPr="00BD7B01" w:rsidRDefault="00D325C4" w:rsidP="00EC73B0">
      <w:pPr>
        <w:pStyle w:val="Akapitzlist"/>
        <w:numPr>
          <w:ilvl w:val="0"/>
          <w:numId w:val="15"/>
        </w:numPr>
        <w:spacing w:after="0" w:line="240" w:lineRule="auto"/>
        <w:ind w:left="851" w:hanging="491"/>
        <w:jc w:val="both"/>
        <w:rPr>
          <w:rFonts w:eastAsia="Times New Roman" w:cs="Calibri"/>
          <w:u w:color="000000"/>
          <w:lang w:eastAsia="pl-PL"/>
        </w:rPr>
      </w:pPr>
      <w:r w:rsidRPr="00BD7B01">
        <w:rPr>
          <w:rFonts w:eastAsia="Times New Roman" w:cs="Calibri"/>
          <w:u w:color="000000"/>
          <w:lang w:eastAsia="pl-PL"/>
        </w:rPr>
        <w:t xml:space="preserve">doświadczenie w zakresie przygotowania decyzji o środowiskowych uwarunkowaniach realizacji </w:t>
      </w:r>
      <w:bookmarkStart w:id="2" w:name="_Hlk55372715"/>
      <w:r w:rsidRPr="00BD7B01">
        <w:rPr>
          <w:rFonts w:eastAsia="Times New Roman" w:cs="Calibri"/>
          <w:u w:color="000000"/>
          <w:lang w:eastAsia="pl-PL"/>
        </w:rPr>
        <w:t>przedsięwzięć mogących znacząco oddziaływać na środowisko</w:t>
      </w:r>
      <w:r w:rsidR="0002177A" w:rsidRPr="00BD7B01">
        <w:rPr>
          <w:rFonts w:eastAsia="Times New Roman" w:cs="Calibri"/>
          <w:u w:color="000000"/>
          <w:lang w:eastAsia="pl-PL"/>
        </w:rPr>
        <w:t xml:space="preserve"> </w:t>
      </w:r>
      <w:bookmarkEnd w:id="2"/>
      <w:r w:rsidR="0002177A" w:rsidRPr="00BD7B01">
        <w:rPr>
          <w:rFonts w:eastAsia="Times New Roman" w:cs="Calibri"/>
          <w:u w:color="000000"/>
          <w:lang w:eastAsia="pl-PL"/>
        </w:rPr>
        <w:t xml:space="preserve">lub </w:t>
      </w:r>
      <w:r w:rsidR="00E3342B" w:rsidRPr="00BD7B01">
        <w:rPr>
          <w:rFonts w:eastAsia="Times New Roman" w:cs="Calibri"/>
          <w:u w:color="000000"/>
          <w:lang w:eastAsia="pl-PL"/>
        </w:rPr>
        <w:t>przygotowywani</w:t>
      </w:r>
      <w:r w:rsidR="0002177A" w:rsidRPr="00BD7B01">
        <w:rPr>
          <w:rFonts w:eastAsia="Times New Roman" w:cs="Calibri"/>
          <w:u w:color="000000"/>
          <w:lang w:eastAsia="pl-PL"/>
        </w:rPr>
        <w:t>a</w:t>
      </w:r>
      <w:r w:rsidR="00E3342B" w:rsidRPr="00BD7B01">
        <w:rPr>
          <w:rFonts w:eastAsia="Times New Roman" w:cs="Calibri"/>
          <w:u w:color="000000"/>
          <w:lang w:eastAsia="pl-PL"/>
        </w:rPr>
        <w:t xml:space="preserve"> dokumentacji wymaganej wraz z wnioskiem o wydanie decyzji o</w:t>
      </w:r>
      <w:r w:rsidR="00F14B0C" w:rsidRPr="00BD7B01">
        <w:rPr>
          <w:rFonts w:eastAsia="Times New Roman" w:cs="Calibri"/>
          <w:u w:color="000000"/>
          <w:lang w:eastAsia="pl-PL"/>
        </w:rPr>
        <w:t> </w:t>
      </w:r>
      <w:r w:rsidR="00E3342B" w:rsidRPr="00BD7B01">
        <w:rPr>
          <w:rFonts w:eastAsia="Times New Roman" w:cs="Calibri"/>
          <w:u w:color="000000"/>
          <w:lang w:eastAsia="pl-PL"/>
        </w:rPr>
        <w:t xml:space="preserve">środowiskowych uwarunkowaniach realizacji </w:t>
      </w:r>
      <w:r w:rsidR="0002177A" w:rsidRPr="00BD7B01">
        <w:rPr>
          <w:rFonts w:eastAsia="Times New Roman" w:cs="Calibri"/>
          <w:u w:color="000000"/>
          <w:lang w:eastAsia="pl-PL"/>
        </w:rPr>
        <w:t>przedsięwzięć mogących znacząco oddziaływać na środowisko</w:t>
      </w:r>
    </w:p>
    <w:p w14:paraId="05D8017C" w14:textId="338C5924" w:rsidR="00EC73B0" w:rsidRPr="00BD7B01" w:rsidRDefault="00EC73B0" w:rsidP="00EC73B0">
      <w:pPr>
        <w:pStyle w:val="Akapitzlist"/>
        <w:numPr>
          <w:ilvl w:val="0"/>
          <w:numId w:val="15"/>
        </w:numPr>
        <w:spacing w:after="0" w:line="240" w:lineRule="auto"/>
        <w:ind w:left="851" w:hanging="491"/>
        <w:jc w:val="both"/>
        <w:rPr>
          <w:rFonts w:eastAsia="Times New Roman" w:cs="Calibri"/>
          <w:u w:color="000000"/>
          <w:lang w:eastAsia="pl-PL"/>
        </w:rPr>
      </w:pPr>
      <w:r w:rsidRPr="00BD7B01">
        <w:rPr>
          <w:rFonts w:eastAsia="Times New Roman" w:cs="Calibri"/>
          <w:u w:color="000000"/>
          <w:lang w:eastAsia="pl-PL"/>
        </w:rPr>
        <w:t>znajomość oraz umiejętność właściwej interpretacji i stosowania regulacji prawnych:</w:t>
      </w:r>
    </w:p>
    <w:p w14:paraId="044DAAD0" w14:textId="26D6980E" w:rsidR="00EC73B0" w:rsidRPr="00BD7B01" w:rsidRDefault="00EC73B0"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z dnia 14 czerwca 1960 r. Kodeks postępowania administracyjnego</w:t>
      </w:r>
      <w:r w:rsidR="00E77FA6" w:rsidRPr="00BD7B01">
        <w:rPr>
          <w:rFonts w:eastAsia="Times New Roman" w:cs="Calibri"/>
          <w:u w:color="000000"/>
          <w:lang w:eastAsia="pl-PL"/>
        </w:rPr>
        <w:t>,</w:t>
      </w:r>
    </w:p>
    <w:p w14:paraId="05A093CC" w14:textId="5EBE326F"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 xml:space="preserve">ustawa </w:t>
      </w:r>
      <w:r w:rsidRPr="00BD7B01">
        <w:t xml:space="preserve">z dnia 3 października 2008 r. o udostępnianiu informacji o środowisku i jego ochronie, udziale społeczeństwa w ochronie środowiska oraz o ocenach oddziaływania na środowisko, </w:t>
      </w:r>
    </w:p>
    <w:p w14:paraId="6DE4A5EB" w14:textId="20744693"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 xml:space="preserve">ustawa </w:t>
      </w:r>
      <w:r w:rsidRPr="00BD7B01">
        <w:t>z dnia 27 kwietnia 2001 r. Prawo ochrony środowiska,</w:t>
      </w:r>
    </w:p>
    <w:p w14:paraId="2AA7991D" w14:textId="27C42BE1" w:rsidR="00D325C4"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z dnia 14 grudnia 2012 r. o odpadach,</w:t>
      </w:r>
    </w:p>
    <w:p w14:paraId="6ECC406A" w14:textId="168A6793"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z dnia 16 kwietnia 2004 r. o ochronie przyrody,</w:t>
      </w:r>
    </w:p>
    <w:p w14:paraId="56B43B9B" w14:textId="3AA0378C"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z dnia 13 września 1996 r. o utrzymaniu czystości i porządku w gminach,</w:t>
      </w:r>
    </w:p>
    <w:p w14:paraId="239BAEEE" w14:textId="2BD40C3D"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eastAsia="Times New Roman" w:cs="Calibri"/>
          <w:u w:color="000000"/>
          <w:lang w:eastAsia="pl-PL"/>
        </w:rPr>
        <w:t>ustawa z dnia 20 lipca 2017 r. Prawo wodne,</w:t>
      </w:r>
    </w:p>
    <w:p w14:paraId="62C512B0" w14:textId="77777777"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cs="Calibri"/>
          <w:u w:color="000000"/>
        </w:rPr>
        <w:t>ustawa z dnia 8 marca 1990 r. o samorządzie gminnym,</w:t>
      </w:r>
    </w:p>
    <w:p w14:paraId="09DC9EC3" w14:textId="77777777"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cs="Calibri"/>
          <w:u w:color="000000"/>
        </w:rPr>
        <w:t>ustawa z dnia 21 listopada 2008 r. o pracownikach samorządowych,</w:t>
      </w:r>
    </w:p>
    <w:p w14:paraId="363C15BF" w14:textId="4F35D1CB" w:rsidR="007B66EA" w:rsidRPr="00BD7B01" w:rsidRDefault="007B66EA" w:rsidP="007B66EA">
      <w:pPr>
        <w:pStyle w:val="Akapitzlist"/>
        <w:numPr>
          <w:ilvl w:val="0"/>
          <w:numId w:val="17"/>
        </w:numPr>
        <w:spacing w:after="0" w:line="240" w:lineRule="auto"/>
        <w:ind w:left="1134" w:hanging="283"/>
        <w:jc w:val="both"/>
        <w:rPr>
          <w:rFonts w:eastAsia="Times New Roman" w:cs="Calibri"/>
          <w:u w:color="000000"/>
          <w:lang w:eastAsia="pl-PL"/>
        </w:rPr>
      </w:pPr>
      <w:r w:rsidRPr="00BD7B01">
        <w:rPr>
          <w:rFonts w:cs="Calibri"/>
          <w:u w:color="000000"/>
        </w:rPr>
        <w:t>ustawa z dnia 27 sierpnia 2009 r. o finansach publicznych,</w:t>
      </w:r>
    </w:p>
    <w:p w14:paraId="4D5FDC3E" w14:textId="5078B811" w:rsidR="003E0EF7" w:rsidRPr="00BD7B01" w:rsidRDefault="000F186F" w:rsidP="003A65A1">
      <w:pPr>
        <w:pStyle w:val="Akapitzlist"/>
        <w:numPr>
          <w:ilvl w:val="1"/>
          <w:numId w:val="1"/>
        </w:numPr>
        <w:tabs>
          <w:tab w:val="clear" w:pos="794"/>
          <w:tab w:val="num" w:pos="1134"/>
        </w:tabs>
        <w:spacing w:after="0"/>
        <w:jc w:val="both"/>
        <w:rPr>
          <w:rFonts w:asciiTheme="minorHAnsi" w:hAnsiTheme="minorHAnsi" w:cstheme="minorHAnsi"/>
        </w:rPr>
      </w:pPr>
      <w:r w:rsidRPr="00BD7B01">
        <w:rPr>
          <w:rFonts w:asciiTheme="minorHAnsi" w:hAnsiTheme="minorHAnsi" w:cstheme="minorHAnsi"/>
        </w:rPr>
        <w:t>wiedza na temat zadań i funkcjonowania Urzędu Miejskiego w Gorlicach,</w:t>
      </w:r>
    </w:p>
    <w:p w14:paraId="7191262A" w14:textId="4DA33AD3" w:rsidR="007D50D7" w:rsidRPr="00BD7B01" w:rsidRDefault="00BD60E2" w:rsidP="003E0EF7">
      <w:pPr>
        <w:numPr>
          <w:ilvl w:val="1"/>
          <w:numId w:val="1"/>
        </w:numPr>
        <w:rPr>
          <w:rFonts w:asciiTheme="minorHAnsi" w:hAnsiTheme="minorHAnsi" w:cstheme="minorHAnsi"/>
          <w:sz w:val="22"/>
          <w:szCs w:val="22"/>
        </w:rPr>
      </w:pPr>
      <w:r w:rsidRPr="00BD7B01">
        <w:rPr>
          <w:rFonts w:asciiTheme="minorHAnsi" w:hAnsiTheme="minorHAnsi" w:cstheme="minorHAnsi"/>
          <w:sz w:val="22"/>
          <w:szCs w:val="22"/>
        </w:rPr>
        <w:t>biegła obsługa komputera, w tym pakietu Microsoft Office</w:t>
      </w:r>
      <w:r w:rsidR="00C328B8" w:rsidRPr="00BD7B01">
        <w:rPr>
          <w:rFonts w:asciiTheme="minorHAnsi" w:hAnsiTheme="minorHAnsi" w:cstheme="minorHAnsi"/>
          <w:sz w:val="22"/>
          <w:szCs w:val="22"/>
        </w:rPr>
        <w:t>.</w:t>
      </w:r>
      <w:r w:rsidRPr="00BD7B01">
        <w:rPr>
          <w:rFonts w:asciiTheme="minorHAnsi" w:hAnsiTheme="minorHAnsi" w:cstheme="minorHAnsi"/>
          <w:sz w:val="22"/>
          <w:szCs w:val="22"/>
        </w:rPr>
        <w:t xml:space="preserve"> </w:t>
      </w:r>
    </w:p>
    <w:p w14:paraId="68720BD2" w14:textId="77777777" w:rsidR="003E0EF7" w:rsidRPr="00BD7B01" w:rsidRDefault="003E0EF7" w:rsidP="003E0EF7">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t>Predyspozycje osobowościowe oraz umiejętności interpersonalne:</w:t>
      </w:r>
    </w:p>
    <w:p w14:paraId="7A3C6D26" w14:textId="77777777" w:rsidR="003E0EF7"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bookmarkStart w:id="3" w:name="_Hlk519073414"/>
      <w:r w:rsidRPr="00BD7B01">
        <w:rPr>
          <w:rFonts w:asciiTheme="minorHAnsi" w:hAnsiTheme="minorHAnsi" w:cstheme="minorHAnsi"/>
          <w:sz w:val="22"/>
          <w:szCs w:val="22"/>
        </w:rPr>
        <w:t>umiejętność pracy w zespole,</w:t>
      </w:r>
    </w:p>
    <w:p w14:paraId="7B34404A"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komunikatywność,</w:t>
      </w:r>
    </w:p>
    <w:p w14:paraId="1E934FE5"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umiejętność samodzielnego organizowania pracy,</w:t>
      </w:r>
    </w:p>
    <w:p w14:paraId="146CC528" w14:textId="77777777" w:rsidR="00D92351" w:rsidRPr="00BD7B01" w:rsidRDefault="00D92351"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kreatywność,</w:t>
      </w:r>
    </w:p>
    <w:p w14:paraId="2BD45584" w14:textId="59ACF089" w:rsidR="008568BB" w:rsidRPr="00BD7B01" w:rsidRDefault="008568BB" w:rsidP="00CF77DB">
      <w:pPr>
        <w:numPr>
          <w:ilvl w:val="1"/>
          <w:numId w:val="1"/>
        </w:numPr>
        <w:tabs>
          <w:tab w:val="clear" w:pos="794"/>
          <w:tab w:val="num" w:pos="851"/>
        </w:tabs>
        <w:ind w:left="851" w:hanging="425"/>
        <w:rPr>
          <w:rFonts w:asciiTheme="minorHAnsi" w:hAnsiTheme="minorHAnsi" w:cstheme="minorHAnsi"/>
          <w:sz w:val="22"/>
          <w:szCs w:val="22"/>
        </w:rPr>
      </w:pPr>
      <w:r w:rsidRPr="00BD7B01">
        <w:rPr>
          <w:rFonts w:asciiTheme="minorHAnsi" w:hAnsiTheme="minorHAnsi" w:cstheme="minorHAnsi"/>
          <w:sz w:val="22"/>
          <w:szCs w:val="22"/>
        </w:rPr>
        <w:t>odporność na stres.</w:t>
      </w:r>
    </w:p>
    <w:p w14:paraId="5A949714" w14:textId="77777777" w:rsidR="00F14B0C" w:rsidRPr="00BD7B01" w:rsidRDefault="00F14B0C" w:rsidP="00F14B0C">
      <w:pPr>
        <w:rPr>
          <w:rFonts w:asciiTheme="minorHAnsi" w:hAnsiTheme="minorHAnsi" w:cstheme="minorHAnsi"/>
          <w:sz w:val="22"/>
          <w:szCs w:val="22"/>
        </w:rPr>
      </w:pPr>
    </w:p>
    <w:bookmarkEnd w:id="3"/>
    <w:p w14:paraId="541D92C8" w14:textId="1F1D93B8" w:rsidR="00367275" w:rsidRPr="00BD7B01" w:rsidRDefault="003E0EF7" w:rsidP="00830050">
      <w:pPr>
        <w:numPr>
          <w:ilvl w:val="0"/>
          <w:numId w:val="1"/>
        </w:numPr>
        <w:spacing w:before="120"/>
        <w:rPr>
          <w:rFonts w:asciiTheme="minorHAnsi" w:hAnsiTheme="minorHAnsi" w:cstheme="minorHAnsi"/>
          <w:b/>
          <w:sz w:val="22"/>
          <w:szCs w:val="22"/>
        </w:rPr>
      </w:pPr>
      <w:r w:rsidRPr="00BD7B01">
        <w:rPr>
          <w:rFonts w:asciiTheme="minorHAnsi" w:hAnsiTheme="minorHAnsi" w:cstheme="minorHAnsi"/>
          <w:b/>
          <w:sz w:val="22"/>
          <w:szCs w:val="22"/>
        </w:rPr>
        <w:lastRenderedPageBreak/>
        <w:t>Zakres wykonywanych zadań na stanowisku:</w:t>
      </w:r>
    </w:p>
    <w:p w14:paraId="27883C2C" w14:textId="19825D2F" w:rsidR="00D325C4" w:rsidRPr="00BD7B01" w:rsidRDefault="00D325C4" w:rsidP="00563C7B">
      <w:pPr>
        <w:pStyle w:val="Akapitzlist"/>
        <w:widowControl w:val="0"/>
        <w:numPr>
          <w:ilvl w:val="0"/>
          <w:numId w:val="20"/>
        </w:numPr>
        <w:tabs>
          <w:tab w:val="left" w:pos="900"/>
        </w:tabs>
        <w:autoSpaceDE w:val="0"/>
        <w:autoSpaceDN w:val="0"/>
        <w:adjustRightInd w:val="0"/>
        <w:spacing w:after="0"/>
        <w:jc w:val="both"/>
        <w:rPr>
          <w:rFonts w:cs="Tahoma"/>
        </w:rPr>
      </w:pPr>
      <w:r w:rsidRPr="00BD7B01">
        <w:rPr>
          <w:rFonts w:cs="Tahoma"/>
        </w:rPr>
        <w:t>w przypadku zwykłego korzystania ze środowiska przez osoby fizyczne nie będące przedsiębiorcami:</w:t>
      </w:r>
    </w:p>
    <w:p w14:paraId="30792672" w14:textId="77777777" w:rsidR="00D325C4" w:rsidRPr="00BD7B01" w:rsidRDefault="00D325C4" w:rsidP="00D325C4">
      <w:pPr>
        <w:numPr>
          <w:ilvl w:val="0"/>
          <w:numId w:val="19"/>
        </w:numPr>
        <w:tabs>
          <w:tab w:val="clear" w:pos="720"/>
          <w:tab w:val="num" w:pos="1260"/>
        </w:tabs>
        <w:ind w:left="1260"/>
        <w:jc w:val="both"/>
        <w:rPr>
          <w:rFonts w:ascii="Calibri" w:hAnsi="Calibri" w:cs="Tahoma"/>
          <w:sz w:val="22"/>
          <w:szCs w:val="22"/>
        </w:rPr>
      </w:pPr>
      <w:r w:rsidRPr="00BD7B01">
        <w:rPr>
          <w:rFonts w:ascii="Calibri" w:hAnsi="Calibri" w:cs="Tahoma"/>
          <w:sz w:val="22"/>
          <w:szCs w:val="22"/>
        </w:rPr>
        <w:t>przygotowywanie decyzji nakładającej na prowadzącego instalację lub użytkownika urządzenia obowiązku prowadzenia w określonym czasie pomiarów wielkości emisji, jeżeli z przeprowadzonej kontroli wynika, ze nastąpiło przekroczenie standardów emisyjnych,</w:t>
      </w:r>
    </w:p>
    <w:p w14:paraId="4146D0A8" w14:textId="77777777" w:rsidR="00D325C4" w:rsidRPr="00BD7B01" w:rsidRDefault="00D325C4" w:rsidP="00D325C4">
      <w:pPr>
        <w:numPr>
          <w:ilvl w:val="0"/>
          <w:numId w:val="19"/>
        </w:numPr>
        <w:tabs>
          <w:tab w:val="clear" w:pos="720"/>
          <w:tab w:val="num" w:pos="1260"/>
        </w:tabs>
        <w:ind w:left="1260"/>
        <w:jc w:val="both"/>
        <w:rPr>
          <w:rFonts w:ascii="Calibri" w:hAnsi="Calibri" w:cs="Tahoma"/>
          <w:sz w:val="22"/>
          <w:szCs w:val="22"/>
        </w:rPr>
      </w:pPr>
      <w:r w:rsidRPr="00BD7B01">
        <w:rPr>
          <w:rFonts w:ascii="Calibri" w:hAnsi="Calibri" w:cs="Tahoma"/>
          <w:sz w:val="22"/>
          <w:szCs w:val="22"/>
        </w:rPr>
        <w:t>przygotowywanie decyzji ustalającej wymagania w zakresie ochrony środowiska dotyczące eksploatacji instalacji, z której emisja nie wymaga pozwolenia, o ile jest to uzasadnione koniecznością ochrony środowiska,</w:t>
      </w:r>
    </w:p>
    <w:p w14:paraId="4814CF20"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przygotowywanie decyzji nakazującej osobie fizycznej, której działalność negatywnie oddziałuje na środowisko, wykonanie w określonym czasie czynności zmierzających do ograniczenia ich negatywnego oddziaływania na środowisko,</w:t>
      </w:r>
    </w:p>
    <w:p w14:paraId="5BF8064B"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przygotowywanie decyzji wstrzymującej użytkowanie instalacji lub urządzenia, jeżeli osoba fizyczna nie dostosowała się do wymagań w/w decyzji oraz wyrażanie zgody na podjęcie wstrzymanej działalności,</w:t>
      </w:r>
    </w:p>
    <w:p w14:paraId="4BFC5CAF"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w razie naruszenia warunków decyzji określających wymagania dotyczące eksploatacji instalacji, z której emisja nie wymaga pozwolenia, prowadzonej przez osobę fizyczną w ramach zwykłego korzystania ze środowiska, przygotowywanie decyzji wstrzymującej użytkowanie instalacji,</w:t>
      </w:r>
    </w:p>
    <w:p w14:paraId="2AC48E13"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sprawowanie w imieniu Burmistrza Miasta Gorlice kontroli przestrzegania i stosowania przepisów o ochronie środowiska,</w:t>
      </w:r>
    </w:p>
    <w:p w14:paraId="01B8D546"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przygotowywanie opinii dotyczących  zezwoleń, pozwoleń na zbieranie i przetwarzanie odpadów</w:t>
      </w:r>
      <w:r w:rsidR="00CC2CD1" w:rsidRPr="00BD7B01">
        <w:rPr>
          <w:rFonts w:cs="Tahoma"/>
        </w:rPr>
        <w:t>,</w:t>
      </w:r>
    </w:p>
    <w:p w14:paraId="5DA5EEA1"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 xml:space="preserve">przygotowywanie decyzji nakazujących usunięcie odpadów składowanych lub magazynowanych w miejscach na ten cel nie przeznaczonych wraz ze wskazaniem sposobu ich usunięcia, </w:t>
      </w:r>
    </w:p>
    <w:p w14:paraId="65E47AA3"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realizowanie zadań z zakresu utrzymywania zieleni miejskiej poza pasami drogowymi,</w:t>
      </w:r>
    </w:p>
    <w:p w14:paraId="1254BB06"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bieżąca kontrola i rozliczanie finansowe zadań z zakresu utrzymywania zieleni miejskiej,</w:t>
      </w:r>
    </w:p>
    <w:p w14:paraId="336D0B0C" w14:textId="1C92EAEE"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prowadzenie w imieniu Burmistrza Miasta Gorlice publicznie dostępnego wykazu danych o</w:t>
      </w:r>
      <w:r w:rsidR="00CC2CD1" w:rsidRPr="00BD7B01">
        <w:rPr>
          <w:rFonts w:cs="Tahoma"/>
        </w:rPr>
        <w:t> </w:t>
      </w:r>
      <w:r w:rsidRPr="00BD7B01">
        <w:rPr>
          <w:rFonts w:cs="Tahoma"/>
        </w:rPr>
        <w:t>dokumentach dotyczących ochrony środowiska,</w:t>
      </w:r>
    </w:p>
    <w:p w14:paraId="0E12C036"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 xml:space="preserve">prowadzenie postępowań w sprawach dotyczących wydawania decyzji o środowiskowych uwarunkowaniach realizacji przedsięwzięć mogących znacząco oddziaływać na środowisko oraz przygotowywanie decyzji o środowiskowych uwarunkowaniach, </w:t>
      </w:r>
    </w:p>
    <w:p w14:paraId="1CADBF12"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przygotowywanie decyzji dotyczących usuwania drzew i krzewów,</w:t>
      </w:r>
    </w:p>
    <w:p w14:paraId="7574C30A"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naliczanie opłat za usuwanie za zezwoleniem drzew i krzewów,</w:t>
      </w:r>
    </w:p>
    <w:p w14:paraId="2581AA0C"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wymierzanie w imieniu Burmistrza Miasta Gorlice kar pieniężnych za naruszanie wymagań ochrony przyrody,</w:t>
      </w:r>
    </w:p>
    <w:p w14:paraId="7FF59FEF"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umieszczanie informacji w BIP dotyczących spraw związanych z decyzjami o środowiskowych uwarunkowaniach,</w:t>
      </w:r>
    </w:p>
    <w:p w14:paraId="4D71159E"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prowadzenie spraw wynikających z ustawy Prawo ochrony środowiska dot. programu ochrony środowiska i innych,</w:t>
      </w:r>
    </w:p>
    <w:p w14:paraId="29F26532"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 xml:space="preserve">udział w pracach Miejskiego Zespołu Reagowania, </w:t>
      </w:r>
    </w:p>
    <w:p w14:paraId="2B021FFD" w14:textId="77777777" w:rsidR="00CC2CD1"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 xml:space="preserve">przygotowania </w:t>
      </w:r>
      <w:r w:rsidR="00CC2CD1" w:rsidRPr="00BD7B01">
        <w:rPr>
          <w:rFonts w:cs="Tahoma"/>
        </w:rPr>
        <w:t xml:space="preserve">projektów </w:t>
      </w:r>
      <w:r w:rsidRPr="00BD7B01">
        <w:rPr>
          <w:rFonts w:cs="Tahoma"/>
        </w:rPr>
        <w:t>umów</w:t>
      </w:r>
      <w:r w:rsidR="00CC2CD1" w:rsidRPr="00BD7B01">
        <w:rPr>
          <w:rFonts w:cs="Tahoma"/>
        </w:rPr>
        <w:t>,</w:t>
      </w:r>
      <w:r w:rsidRPr="00BD7B01">
        <w:rPr>
          <w:rFonts w:cs="Tahoma"/>
        </w:rPr>
        <w:t xml:space="preserve"> uchwał</w:t>
      </w:r>
      <w:r w:rsidR="00CC2CD1" w:rsidRPr="00BD7B01">
        <w:rPr>
          <w:rFonts w:cs="Tahoma"/>
        </w:rPr>
        <w:t xml:space="preserve"> Rady Miasta i zarządzeń Burmistrza</w:t>
      </w:r>
      <w:r w:rsidRPr="00BD7B01">
        <w:rPr>
          <w:rFonts w:cs="Tahoma"/>
        </w:rPr>
        <w:t xml:space="preserve"> w prowadzonych przez siebie sprawach,</w:t>
      </w:r>
    </w:p>
    <w:p w14:paraId="3A2A542A" w14:textId="644B77E1" w:rsidR="00D325C4" w:rsidRPr="00BD7B01" w:rsidRDefault="00D325C4" w:rsidP="00CC2CD1">
      <w:pPr>
        <w:pStyle w:val="Akapitzlist"/>
        <w:widowControl w:val="0"/>
        <w:numPr>
          <w:ilvl w:val="0"/>
          <w:numId w:val="20"/>
        </w:numPr>
        <w:tabs>
          <w:tab w:val="left" w:pos="900"/>
        </w:tabs>
        <w:autoSpaceDE w:val="0"/>
        <w:autoSpaceDN w:val="0"/>
        <w:adjustRightInd w:val="0"/>
        <w:jc w:val="both"/>
        <w:rPr>
          <w:rFonts w:cs="Tahoma"/>
        </w:rPr>
      </w:pPr>
      <w:r w:rsidRPr="00BD7B01">
        <w:rPr>
          <w:rFonts w:cs="Tahoma"/>
        </w:rPr>
        <w:t>opracowywanie obowiązujących sprawozdań statystycznych i innych</w:t>
      </w:r>
      <w:r w:rsidR="0094791F" w:rsidRPr="00BD7B01">
        <w:rPr>
          <w:rFonts w:cs="Tahoma"/>
        </w:rPr>
        <w:t>.</w:t>
      </w:r>
    </w:p>
    <w:p w14:paraId="3E42E8AD" w14:textId="0ADABCA0" w:rsidR="00BD7B01" w:rsidRPr="00BD7B01" w:rsidRDefault="00BD7B01" w:rsidP="00BD7B01">
      <w:pPr>
        <w:widowControl w:val="0"/>
        <w:tabs>
          <w:tab w:val="left" w:pos="900"/>
        </w:tabs>
        <w:autoSpaceDE w:val="0"/>
        <w:autoSpaceDN w:val="0"/>
        <w:adjustRightInd w:val="0"/>
        <w:jc w:val="both"/>
        <w:rPr>
          <w:rFonts w:cs="Tahoma"/>
        </w:rPr>
      </w:pPr>
    </w:p>
    <w:p w14:paraId="0482EFB7" w14:textId="7C07A6FA" w:rsidR="00BD7B01" w:rsidRDefault="00BD7B01" w:rsidP="00BD7B01">
      <w:pPr>
        <w:widowControl w:val="0"/>
        <w:tabs>
          <w:tab w:val="left" w:pos="900"/>
        </w:tabs>
        <w:autoSpaceDE w:val="0"/>
        <w:autoSpaceDN w:val="0"/>
        <w:adjustRightInd w:val="0"/>
        <w:jc w:val="both"/>
        <w:rPr>
          <w:rFonts w:cs="Tahoma"/>
        </w:rPr>
      </w:pPr>
    </w:p>
    <w:p w14:paraId="4C9DCD7D" w14:textId="77777777" w:rsidR="008F3328" w:rsidRPr="00BD7B01" w:rsidRDefault="008F3328" w:rsidP="00BD7B01">
      <w:pPr>
        <w:widowControl w:val="0"/>
        <w:tabs>
          <w:tab w:val="left" w:pos="900"/>
        </w:tabs>
        <w:autoSpaceDE w:val="0"/>
        <w:autoSpaceDN w:val="0"/>
        <w:adjustRightInd w:val="0"/>
        <w:jc w:val="both"/>
        <w:rPr>
          <w:rFonts w:cs="Tahoma"/>
        </w:rPr>
      </w:pPr>
    </w:p>
    <w:p w14:paraId="436A9DA1" w14:textId="77777777" w:rsidR="003E0EF7" w:rsidRPr="00BD7B01" w:rsidRDefault="003E0EF7" w:rsidP="003E0EF7">
      <w:pPr>
        <w:numPr>
          <w:ilvl w:val="0"/>
          <w:numId w:val="5"/>
        </w:numPr>
        <w:spacing w:before="120"/>
        <w:rPr>
          <w:rFonts w:asciiTheme="minorHAnsi" w:hAnsiTheme="minorHAnsi" w:cstheme="minorHAnsi"/>
          <w:b/>
          <w:sz w:val="22"/>
          <w:szCs w:val="22"/>
        </w:rPr>
      </w:pPr>
      <w:r w:rsidRPr="00BD7B01">
        <w:rPr>
          <w:rFonts w:asciiTheme="minorHAnsi" w:hAnsiTheme="minorHAnsi" w:cstheme="minorHAnsi"/>
          <w:b/>
          <w:sz w:val="22"/>
          <w:szCs w:val="22"/>
        </w:rPr>
        <w:lastRenderedPageBreak/>
        <w:t>Informacja o warunkach pracy na danym stanowisku:</w:t>
      </w:r>
    </w:p>
    <w:p w14:paraId="6C2E086C" w14:textId="320E744F" w:rsidR="00640168" w:rsidRPr="00BD7B01" w:rsidRDefault="002105C6"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 xml:space="preserve">miejsce pracy: Urząd Miejski w Gorlicach, </w:t>
      </w:r>
      <w:r w:rsidR="00374774" w:rsidRPr="00BD7B01">
        <w:rPr>
          <w:rFonts w:asciiTheme="minorHAnsi" w:hAnsiTheme="minorHAnsi" w:cstheme="minorHAnsi"/>
        </w:rPr>
        <w:t>Pl. Kościelny</w:t>
      </w:r>
      <w:r w:rsidRPr="00BD7B01">
        <w:rPr>
          <w:rFonts w:asciiTheme="minorHAnsi" w:hAnsiTheme="minorHAnsi" w:cstheme="minorHAnsi"/>
        </w:rPr>
        <w:t xml:space="preserve"> 2 (</w:t>
      </w:r>
      <w:r w:rsidR="00F14B0C" w:rsidRPr="00BD7B01">
        <w:rPr>
          <w:rFonts w:asciiTheme="minorHAnsi" w:hAnsiTheme="minorHAnsi" w:cstheme="minorHAnsi"/>
        </w:rPr>
        <w:t>parter – budynek</w:t>
      </w:r>
      <w:r w:rsidR="00F16009">
        <w:rPr>
          <w:rFonts w:asciiTheme="minorHAnsi" w:hAnsiTheme="minorHAnsi" w:cstheme="minorHAnsi"/>
        </w:rPr>
        <w:t xml:space="preserve"> </w:t>
      </w:r>
      <w:r w:rsidR="00F14B0C" w:rsidRPr="00BD7B01">
        <w:rPr>
          <w:rFonts w:asciiTheme="minorHAnsi" w:hAnsiTheme="minorHAnsi" w:cstheme="minorHAnsi"/>
        </w:rPr>
        <w:t>wyposażony w windę, niedostostosowany dla osób niedowidzących niewidzących oraz niesłyszących. Ciągi komunikacyjne w budynku umożliwiają poruszanie się wózkiem inwalidzkim</w:t>
      </w:r>
      <w:r w:rsidRPr="00BD7B01">
        <w:rPr>
          <w:rFonts w:asciiTheme="minorHAnsi" w:hAnsiTheme="minorHAnsi" w:cstheme="minorHAnsi"/>
        </w:rPr>
        <w:t>)</w:t>
      </w:r>
      <w:r w:rsidR="00947EC7" w:rsidRPr="00BD7B01">
        <w:rPr>
          <w:rFonts w:asciiTheme="minorHAnsi" w:hAnsiTheme="minorHAnsi" w:cstheme="minorHAnsi"/>
        </w:rPr>
        <w:t xml:space="preserve"> jak również poza Urzędem w zakresie realizowanych zadań,</w:t>
      </w:r>
    </w:p>
    <w:p w14:paraId="3D05F665" w14:textId="77777777" w:rsidR="00640168" w:rsidRPr="00BD7B01" w:rsidRDefault="00640168"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wymiar czasu pracy: 1 etat, 40 godz. tygodniowo, (w przypadku osób niepełnosprawnych, zgodnie z odrębnymi przepisami),</w:t>
      </w:r>
    </w:p>
    <w:p w14:paraId="28CA4E8B" w14:textId="77777777" w:rsidR="00640168" w:rsidRPr="00BD7B01" w:rsidRDefault="00640168" w:rsidP="00640168">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w przypadku osób podejmujących po raz pierwszy pracę na stanowisku urzędniczym, w tym kierowniczym stanowisku urzędniczym umowę o pracę zawiera się na czas określony (6</w:t>
      </w:r>
      <w:r w:rsidR="00863E44" w:rsidRPr="00BD7B01">
        <w:rPr>
          <w:rFonts w:asciiTheme="minorHAnsi" w:hAnsiTheme="minorHAnsi" w:cstheme="minorHAnsi"/>
        </w:rPr>
        <w:t> </w:t>
      </w:r>
      <w:r w:rsidRPr="00BD7B01">
        <w:rPr>
          <w:rFonts w:asciiTheme="minorHAnsi" w:hAnsiTheme="minorHAnsi" w:cstheme="minorHAnsi"/>
        </w:rPr>
        <w:t>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14:paraId="7433F9C4" w14:textId="2E32EBB1" w:rsidR="003E0EF7" w:rsidRPr="00BD7B01" w:rsidRDefault="007D50D7" w:rsidP="002105C6">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 xml:space="preserve">wynagrodzenie zgodne z Zarządzeniem Nr </w:t>
      </w:r>
      <w:r w:rsidR="00CE3039" w:rsidRPr="00BD7B01">
        <w:rPr>
          <w:rFonts w:asciiTheme="minorHAnsi" w:hAnsiTheme="minorHAnsi" w:cstheme="minorHAnsi"/>
        </w:rPr>
        <w:t>31</w:t>
      </w:r>
      <w:r w:rsidRPr="00BD7B01">
        <w:rPr>
          <w:rFonts w:asciiTheme="minorHAnsi" w:hAnsiTheme="minorHAnsi" w:cstheme="minorHAnsi"/>
        </w:rPr>
        <w:t>/20</w:t>
      </w:r>
      <w:r w:rsidR="00CE3039" w:rsidRPr="00BD7B01">
        <w:rPr>
          <w:rFonts w:asciiTheme="minorHAnsi" w:hAnsiTheme="minorHAnsi" w:cstheme="minorHAnsi"/>
        </w:rPr>
        <w:t>21</w:t>
      </w:r>
      <w:r w:rsidRPr="00BD7B01">
        <w:rPr>
          <w:rFonts w:asciiTheme="minorHAnsi" w:hAnsiTheme="minorHAnsi" w:cstheme="minorHAnsi"/>
        </w:rPr>
        <w:t xml:space="preserve"> Burmistrza Miasta Gorlice z dnia </w:t>
      </w:r>
      <w:r w:rsidR="00CE3039" w:rsidRPr="00BD7B01">
        <w:rPr>
          <w:rFonts w:asciiTheme="minorHAnsi" w:hAnsiTheme="minorHAnsi" w:cstheme="minorHAnsi"/>
        </w:rPr>
        <w:t>3 lutego 2021</w:t>
      </w:r>
      <w:r w:rsidRPr="00BD7B01">
        <w:rPr>
          <w:rFonts w:asciiTheme="minorHAnsi" w:hAnsiTheme="minorHAnsi" w:cstheme="minorHAnsi"/>
        </w:rPr>
        <w:t xml:space="preserve"> r. w sprawie wprowadzenia Regulaminu wynagradzania pracowników Urzędu Miejskiego</w:t>
      </w:r>
      <w:r w:rsidR="00595A06" w:rsidRPr="00BD7B01">
        <w:rPr>
          <w:rFonts w:asciiTheme="minorHAnsi" w:hAnsiTheme="minorHAnsi" w:cstheme="minorHAnsi"/>
        </w:rPr>
        <w:t>.</w:t>
      </w:r>
    </w:p>
    <w:p w14:paraId="0901DB27" w14:textId="77777777" w:rsidR="007D50D7" w:rsidRPr="00BD7B01" w:rsidRDefault="007D50D7" w:rsidP="002105C6">
      <w:pPr>
        <w:pStyle w:val="Akapitzlist"/>
        <w:numPr>
          <w:ilvl w:val="0"/>
          <w:numId w:val="9"/>
        </w:numPr>
        <w:ind w:left="709" w:hanging="283"/>
        <w:jc w:val="both"/>
        <w:rPr>
          <w:rFonts w:asciiTheme="minorHAnsi" w:hAnsiTheme="minorHAnsi" w:cstheme="minorHAnsi"/>
        </w:rPr>
      </w:pPr>
      <w:r w:rsidRPr="00BD7B01">
        <w:rPr>
          <w:rFonts w:asciiTheme="minorHAnsi" w:hAnsiTheme="minorHAnsi" w:cstheme="minorHAnsi"/>
        </w:rPr>
        <w:t>praca przy monitorze ekranowym powyżej 4 godzin dziennie,</w:t>
      </w:r>
      <w:r w:rsidR="002105C6" w:rsidRPr="00BD7B01">
        <w:rPr>
          <w:rFonts w:asciiTheme="minorHAnsi" w:hAnsiTheme="minorHAnsi" w:cstheme="minorHAnsi"/>
        </w:rPr>
        <w:t xml:space="preserve"> wymagająca bezpośredniego oraz telefonicznego kontaktu z klientami, podmiotami zewnętrznymi</w:t>
      </w:r>
      <w:r w:rsidR="0094099A" w:rsidRPr="00BD7B01">
        <w:rPr>
          <w:rFonts w:asciiTheme="minorHAnsi" w:hAnsiTheme="minorHAnsi" w:cstheme="minorHAnsi"/>
        </w:rPr>
        <w:t xml:space="preserve"> i</w:t>
      </w:r>
      <w:r w:rsidR="002105C6" w:rsidRPr="00BD7B01">
        <w:rPr>
          <w:rFonts w:asciiTheme="minorHAnsi" w:hAnsiTheme="minorHAnsi" w:cstheme="minorHAnsi"/>
        </w:rPr>
        <w:t xml:space="preserve"> instytucjami.</w:t>
      </w:r>
    </w:p>
    <w:p w14:paraId="27411FE4" w14:textId="58A58347" w:rsidR="003E0EF7" w:rsidRPr="00BD7B01" w:rsidRDefault="000F186F"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W</w:t>
      </w:r>
      <w:r w:rsidR="003E0EF7" w:rsidRPr="00BD7B01">
        <w:rPr>
          <w:rFonts w:asciiTheme="minorHAnsi" w:hAnsiTheme="minorHAnsi" w:cstheme="minorHAnsi"/>
          <w:sz w:val="22"/>
          <w:szCs w:val="22"/>
        </w:rPr>
        <w:t xml:space="preserve"> miesiącu poprzedzającym datę upublicznienia ogłoszenia wskaźnik zatrudnienia osób niepełnosprawnych w Urzędzie Miejskim w Gorlicach, w rozumieniu przepisów o rehabilitacji zawodowej i społecznej oraz zatrudnianiu osób niepełnosprawnych</w:t>
      </w:r>
      <w:r w:rsidRPr="00BD7B01">
        <w:rPr>
          <w:rFonts w:asciiTheme="minorHAnsi" w:hAnsiTheme="minorHAnsi" w:cstheme="minorHAnsi"/>
          <w:sz w:val="22"/>
          <w:szCs w:val="22"/>
        </w:rPr>
        <w:t xml:space="preserve"> jest</w:t>
      </w:r>
      <w:r w:rsidR="00595A06" w:rsidRPr="00BD7B01">
        <w:rPr>
          <w:rFonts w:asciiTheme="minorHAnsi" w:hAnsiTheme="minorHAnsi" w:cstheme="minorHAnsi"/>
          <w:sz w:val="22"/>
          <w:szCs w:val="22"/>
        </w:rPr>
        <w:t xml:space="preserve"> niższy</w:t>
      </w:r>
      <w:r w:rsidRPr="00BD7B01">
        <w:rPr>
          <w:rFonts w:asciiTheme="minorHAnsi" w:hAnsiTheme="minorHAnsi" w:cstheme="minorHAnsi"/>
          <w:sz w:val="22"/>
          <w:szCs w:val="22"/>
        </w:rPr>
        <w:t xml:space="preserve"> niż </w:t>
      </w:r>
      <w:r w:rsidR="003E0EF7" w:rsidRPr="00BD7B01">
        <w:rPr>
          <w:rFonts w:asciiTheme="minorHAnsi" w:hAnsiTheme="minorHAnsi" w:cstheme="minorHAnsi"/>
          <w:sz w:val="22"/>
          <w:szCs w:val="22"/>
        </w:rPr>
        <w:t>6%</w:t>
      </w:r>
      <w:r w:rsidRPr="00BD7B01">
        <w:rPr>
          <w:rFonts w:asciiTheme="minorHAnsi" w:hAnsiTheme="minorHAnsi" w:cstheme="minorHAnsi"/>
          <w:sz w:val="22"/>
          <w:szCs w:val="22"/>
        </w:rPr>
        <w:t>.</w:t>
      </w:r>
    </w:p>
    <w:p w14:paraId="08713490" w14:textId="77777777" w:rsidR="003E0EF7" w:rsidRPr="00BD7B01" w:rsidRDefault="003E0EF7" w:rsidP="003E0EF7">
      <w:pPr>
        <w:numPr>
          <w:ilvl w:val="0"/>
          <w:numId w:val="5"/>
        </w:numPr>
        <w:spacing w:before="120"/>
        <w:rPr>
          <w:rFonts w:asciiTheme="minorHAnsi" w:hAnsiTheme="minorHAnsi" w:cstheme="minorHAnsi"/>
          <w:b/>
          <w:sz w:val="22"/>
          <w:szCs w:val="22"/>
        </w:rPr>
      </w:pPr>
      <w:r w:rsidRPr="00BD7B01">
        <w:rPr>
          <w:rFonts w:asciiTheme="minorHAnsi" w:hAnsiTheme="minorHAnsi" w:cstheme="minorHAnsi"/>
          <w:b/>
          <w:sz w:val="22"/>
          <w:szCs w:val="22"/>
        </w:rPr>
        <w:t>Wymagane dokumenty:</w:t>
      </w:r>
    </w:p>
    <w:p w14:paraId="79FA3DC5"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list motywacyjny,</w:t>
      </w:r>
    </w:p>
    <w:p w14:paraId="10209705"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CV z dokładnym opisem przebiegu pracy zawodowej,</w:t>
      </w:r>
    </w:p>
    <w:p w14:paraId="4D4E5662"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oryginał kwestionariusza osobowego dla osoby ubiegającej się o zatrudnienie,</w:t>
      </w:r>
    </w:p>
    <w:p w14:paraId="5154D6F3" w14:textId="77777777" w:rsidR="00696228" w:rsidRPr="00BD7B01" w:rsidRDefault="00696228" w:rsidP="003E0EF7">
      <w:pPr>
        <w:numPr>
          <w:ilvl w:val="1"/>
          <w:numId w:val="2"/>
        </w:numPr>
        <w:jc w:val="both"/>
        <w:rPr>
          <w:rFonts w:asciiTheme="minorHAnsi" w:hAnsiTheme="minorHAnsi" w:cstheme="minorHAnsi"/>
          <w:sz w:val="20"/>
          <w:szCs w:val="20"/>
        </w:rPr>
      </w:pPr>
      <w:r w:rsidRPr="00BD7B01">
        <w:rPr>
          <w:rFonts w:asciiTheme="minorHAnsi" w:hAnsiTheme="minorHAnsi" w:cstheme="minorHAns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w:t>
      </w:r>
    </w:p>
    <w:p w14:paraId="3EC710F4"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kserokopie dokumentów potwierdzające wykształcenie i kwalifikacje zawodowe,</w:t>
      </w:r>
    </w:p>
    <w:p w14:paraId="75E230F6" w14:textId="77777777" w:rsidR="003E0EF7" w:rsidRPr="00BD7B01" w:rsidRDefault="003E0EF7" w:rsidP="003E0EF7">
      <w:pPr>
        <w:numPr>
          <w:ilvl w:val="1"/>
          <w:numId w:val="2"/>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o braku skazania prawomocnym wyrokiem sądu za umyślne przestępstwo ścigane z oskarżenia publicznego lub umyślne przestępstwo skarbowe,</w:t>
      </w:r>
    </w:p>
    <w:p w14:paraId="017D42C9"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w:t>
      </w:r>
      <w:r w:rsidR="00EB7F69" w:rsidRPr="00BD7B01">
        <w:rPr>
          <w:rFonts w:asciiTheme="minorHAnsi" w:hAnsiTheme="minorHAnsi" w:cstheme="minorHAnsi"/>
          <w:sz w:val="22"/>
          <w:szCs w:val="22"/>
        </w:rPr>
        <w:t> </w:t>
      </w:r>
      <w:r w:rsidRPr="00BD7B01">
        <w:rPr>
          <w:rFonts w:asciiTheme="minorHAnsi" w:hAnsiTheme="minorHAnsi" w:cstheme="minorHAnsi"/>
          <w:sz w:val="22"/>
          <w:szCs w:val="22"/>
        </w:rPr>
        <w:t>stronniczość lub interesowność oraz zajęć sprzecznych z obowiązkami wynikającymi z</w:t>
      </w:r>
      <w:r w:rsidR="00D74E67" w:rsidRPr="00BD7B01">
        <w:rPr>
          <w:rFonts w:asciiTheme="minorHAnsi" w:hAnsiTheme="minorHAnsi" w:cstheme="minorHAnsi"/>
          <w:sz w:val="22"/>
          <w:szCs w:val="22"/>
        </w:rPr>
        <w:t> </w:t>
      </w:r>
      <w:r w:rsidRPr="00BD7B01">
        <w:rPr>
          <w:rFonts w:asciiTheme="minorHAnsi" w:hAnsiTheme="minorHAnsi" w:cstheme="minorHAnsi"/>
          <w:sz w:val="22"/>
          <w:szCs w:val="22"/>
        </w:rPr>
        <w:t>ustawy,</w:t>
      </w:r>
    </w:p>
    <w:p w14:paraId="3D77BE69" w14:textId="77777777" w:rsidR="00D53BD6" w:rsidRPr="00BD7B01" w:rsidRDefault="00D53BD6"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o posiadanym obywatelstwie,</w:t>
      </w:r>
    </w:p>
    <w:p w14:paraId="35D08E20"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kandydata o posiadaniu pełnej zdolności do czynności prawnych oraz o korzystaniu z pełni praw publicznych,</w:t>
      </w:r>
    </w:p>
    <w:p w14:paraId="1CE9279C" w14:textId="77777777" w:rsidR="003E0EF7" w:rsidRPr="00BD7B01" w:rsidRDefault="003E0EF7" w:rsidP="003E0EF7">
      <w:pPr>
        <w:numPr>
          <w:ilvl w:val="1"/>
          <w:numId w:val="3"/>
        </w:numPr>
        <w:jc w:val="both"/>
        <w:rPr>
          <w:rFonts w:asciiTheme="minorHAnsi" w:hAnsiTheme="minorHAnsi" w:cstheme="minorHAnsi"/>
          <w:sz w:val="22"/>
          <w:szCs w:val="22"/>
        </w:rPr>
      </w:pPr>
      <w:r w:rsidRPr="00BD7B01">
        <w:rPr>
          <w:rFonts w:asciiTheme="minorHAnsi" w:hAnsiTheme="minorHAnsi" w:cstheme="minorHAnsi"/>
          <w:sz w:val="22"/>
          <w:szCs w:val="22"/>
        </w:rPr>
        <w:t>oświadczenie o posiadaniu nieposzlakowanej opinii,</w:t>
      </w:r>
    </w:p>
    <w:p w14:paraId="37A1582D" w14:textId="77777777" w:rsidR="003E0EF7" w:rsidRPr="00BD7B01" w:rsidRDefault="003E0EF7" w:rsidP="003E0EF7">
      <w:pPr>
        <w:numPr>
          <w:ilvl w:val="1"/>
          <w:numId w:val="4"/>
        </w:numPr>
        <w:jc w:val="both"/>
        <w:rPr>
          <w:rFonts w:asciiTheme="minorHAnsi" w:hAnsiTheme="minorHAnsi" w:cstheme="minorHAnsi"/>
          <w:sz w:val="22"/>
          <w:szCs w:val="22"/>
        </w:rPr>
      </w:pPr>
      <w:bookmarkStart w:id="4" w:name="_Hlk521405502"/>
      <w:r w:rsidRPr="00BD7B01">
        <w:rPr>
          <w:rFonts w:asciiTheme="minorHAnsi" w:hAnsiTheme="minorHAnsi" w:cstheme="minorHAnsi"/>
          <w:sz w:val="22"/>
          <w:szCs w:val="22"/>
        </w:rPr>
        <w:t>oświadczenie o wyrażeniu zgody na przetwarzanie danych osobowych zgodnie z RODO</w:t>
      </w:r>
      <w:bookmarkEnd w:id="4"/>
      <w:r w:rsidRPr="00BD7B01">
        <w:rPr>
          <w:rFonts w:asciiTheme="minorHAnsi" w:hAnsiTheme="minorHAnsi" w:cstheme="minorHAnsi"/>
          <w:sz w:val="22"/>
          <w:szCs w:val="22"/>
        </w:rPr>
        <w:t>,</w:t>
      </w:r>
    </w:p>
    <w:p w14:paraId="43C07B48" w14:textId="77777777" w:rsidR="003E0EF7" w:rsidRPr="00BD7B01" w:rsidRDefault="003E0EF7" w:rsidP="003E0EF7">
      <w:pPr>
        <w:numPr>
          <w:ilvl w:val="1"/>
          <w:numId w:val="4"/>
        </w:numPr>
        <w:jc w:val="both"/>
        <w:rPr>
          <w:rFonts w:asciiTheme="minorHAnsi" w:hAnsiTheme="minorHAnsi" w:cstheme="minorHAnsi"/>
          <w:sz w:val="22"/>
          <w:szCs w:val="22"/>
        </w:rPr>
      </w:pPr>
      <w:bookmarkStart w:id="5" w:name="_Hlk521411143"/>
      <w:r w:rsidRPr="00BD7B01">
        <w:rPr>
          <w:rFonts w:asciiTheme="minorHAnsi" w:hAnsiTheme="minorHAnsi" w:cstheme="minorHAnsi"/>
          <w:sz w:val="22"/>
          <w:szCs w:val="22"/>
        </w:rPr>
        <w:t>oświadczenie o zapoznaniu się z treścią klauzuli informacyjnej w zakresie przetwarzania danych osobowych i poinformowaniu o możliwości wycofania udzielonej zgody</w:t>
      </w:r>
      <w:bookmarkEnd w:id="5"/>
      <w:r w:rsidRPr="00BD7B01">
        <w:rPr>
          <w:rFonts w:asciiTheme="minorHAnsi" w:hAnsiTheme="minorHAnsi" w:cstheme="minorHAnsi"/>
          <w:sz w:val="22"/>
          <w:szCs w:val="22"/>
        </w:rPr>
        <w:t>,</w:t>
      </w:r>
    </w:p>
    <w:p w14:paraId="4A465731" w14:textId="77777777" w:rsidR="003E0EF7" w:rsidRPr="00BD7B01" w:rsidRDefault="003E0EF7" w:rsidP="00EB7F69">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dokument potwierdzający znajomość języka polskiego, zgodny z wymogami określonymi w przepisach o służbie cywilnej – w przypadku osób nie posiadających obywatelstwa polskiego</w:t>
      </w:r>
      <w:r w:rsidR="00EB7F69" w:rsidRPr="00BD7B01">
        <w:rPr>
          <w:rFonts w:asciiTheme="minorHAnsi" w:hAnsiTheme="minorHAnsi" w:cstheme="minorHAnsi"/>
          <w:sz w:val="22"/>
          <w:szCs w:val="22"/>
        </w:rPr>
        <w:t xml:space="preserve"> (certyfikat znajomości języka polskiego poświadczający zdany egzamin z języka polskiego na poziomie średnim ogólnym lub zaawansowanym wydany przez Państwową Komisję Poświadczania Znajomości Języka Polskiego jako Obcego; dokument potwierdzający </w:t>
      </w:r>
      <w:r w:rsidR="00EB7F69" w:rsidRPr="00BD7B01">
        <w:rPr>
          <w:rFonts w:asciiTheme="minorHAnsi" w:hAnsiTheme="minorHAnsi" w:cstheme="minorHAnsi"/>
          <w:sz w:val="22"/>
          <w:szCs w:val="22"/>
        </w:rPr>
        <w:lastRenderedPageBreak/>
        <w:t>ukończenie studiów wyższych prowadzonych w języku polskim; świadectwo dojrzałości uzyskane w polskim systemie oświaty; świadectwo nabycia uprawnień do wykonywania zawodu tłumacza przysięgłego wydane przez Ministra Sprawiedliwości),</w:t>
      </w:r>
    </w:p>
    <w:p w14:paraId="078BCB12" w14:textId="69114B78" w:rsidR="00EB7F69" w:rsidRPr="00BD7B01" w:rsidRDefault="003E0EF7" w:rsidP="003E0EF7">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kserokopia dokumentu potwierdzającego niepełnosprawność – w przypadku osób niepełnosprawnych, które chcą skorzystać z uprawnienia, o którym mowa w art. 13a ust. 2 ustawy o pracownikach samorządowych</w:t>
      </w:r>
      <w:r w:rsidR="00DF0BC0" w:rsidRPr="00BD7B01">
        <w:rPr>
          <w:rFonts w:asciiTheme="minorHAnsi" w:hAnsiTheme="minorHAnsi" w:cstheme="minorHAnsi"/>
          <w:sz w:val="22"/>
          <w:szCs w:val="22"/>
        </w:rPr>
        <w:t>,</w:t>
      </w:r>
    </w:p>
    <w:p w14:paraId="18FA23F8" w14:textId="77777777" w:rsidR="003E0EF7" w:rsidRPr="00BD7B01" w:rsidRDefault="003E0EF7" w:rsidP="003E0EF7">
      <w:pPr>
        <w:numPr>
          <w:ilvl w:val="1"/>
          <w:numId w:val="4"/>
        </w:numPr>
        <w:jc w:val="both"/>
        <w:rPr>
          <w:rFonts w:asciiTheme="minorHAnsi" w:hAnsiTheme="minorHAnsi" w:cstheme="minorHAnsi"/>
          <w:sz w:val="22"/>
          <w:szCs w:val="22"/>
        </w:rPr>
      </w:pPr>
      <w:r w:rsidRPr="00BD7B01">
        <w:rPr>
          <w:rFonts w:asciiTheme="minorHAnsi" w:hAnsiTheme="minorHAnsi" w:cstheme="minorHAnsi"/>
          <w:sz w:val="22"/>
          <w:szCs w:val="22"/>
        </w:rPr>
        <w:t>inne dokumenty świadczące o posiadanych kwalifikacjach i umiejętnościach.</w:t>
      </w:r>
    </w:p>
    <w:p w14:paraId="4F429DEF" w14:textId="77777777" w:rsidR="00EB7505" w:rsidRPr="00BD7B01" w:rsidRDefault="00EB7505" w:rsidP="00EB7505">
      <w:pPr>
        <w:ind w:left="397"/>
        <w:jc w:val="both"/>
        <w:rPr>
          <w:rFonts w:asciiTheme="minorHAnsi" w:hAnsiTheme="minorHAnsi" w:cstheme="minorHAnsi"/>
          <w:sz w:val="22"/>
          <w:szCs w:val="22"/>
        </w:rPr>
      </w:pPr>
      <w:r w:rsidRPr="00BD7B01">
        <w:rPr>
          <w:rFonts w:asciiTheme="minorHAnsi" w:hAnsiTheme="minorHAnsi" w:cstheme="minorHAnsi"/>
          <w:sz w:val="22"/>
          <w:szCs w:val="22"/>
        </w:rPr>
        <w:t>Wzór kwestionariusza osobowego oraz oświadczeń, o których mowa powyżej dostępne są na stronie Biuletynu Informacji Publicznej</w:t>
      </w:r>
      <w:r w:rsidR="00EE7689" w:rsidRPr="00BD7B01">
        <w:rPr>
          <w:rFonts w:asciiTheme="minorHAnsi" w:hAnsiTheme="minorHAnsi" w:cstheme="minorHAnsi"/>
          <w:sz w:val="22"/>
          <w:szCs w:val="22"/>
        </w:rPr>
        <w:t>.</w:t>
      </w:r>
    </w:p>
    <w:p w14:paraId="49B1C68B" w14:textId="77777777" w:rsidR="003E0EF7" w:rsidRPr="00BD7B01" w:rsidRDefault="003E0EF7" w:rsidP="003E0EF7">
      <w:pPr>
        <w:numPr>
          <w:ilvl w:val="0"/>
          <w:numId w:val="5"/>
        </w:numPr>
        <w:tabs>
          <w:tab w:val="num" w:pos="720"/>
        </w:tabs>
        <w:spacing w:before="120"/>
        <w:jc w:val="both"/>
        <w:rPr>
          <w:rFonts w:asciiTheme="minorHAnsi" w:hAnsiTheme="minorHAnsi" w:cstheme="minorHAnsi"/>
          <w:sz w:val="22"/>
          <w:szCs w:val="22"/>
        </w:rPr>
      </w:pPr>
      <w:r w:rsidRPr="00BD7B01">
        <w:rPr>
          <w:rFonts w:asciiTheme="minorHAnsi" w:hAnsiTheme="minorHAnsi" w:cstheme="minorHAnsi"/>
          <w:sz w:val="22"/>
          <w:szCs w:val="22"/>
        </w:rPr>
        <w:t>Wymagane dokumenty aplikacyjne winny być własnoręcznie podpisane, a złożone kserokopie dokumentów poświadczone własnoręcznym podpisem przez kandydata za zgodność z oryginałem i doręczone:</w:t>
      </w:r>
    </w:p>
    <w:p w14:paraId="5981D18A" w14:textId="77777777" w:rsidR="00830050" w:rsidRPr="00BD7B01" w:rsidRDefault="003E0EF7" w:rsidP="00830050">
      <w:pPr>
        <w:pStyle w:val="Akapitzlist"/>
        <w:numPr>
          <w:ilvl w:val="0"/>
          <w:numId w:val="6"/>
        </w:numPr>
        <w:tabs>
          <w:tab w:val="num" w:pos="720"/>
        </w:tabs>
        <w:jc w:val="both"/>
        <w:rPr>
          <w:rFonts w:asciiTheme="minorHAnsi" w:hAnsiTheme="minorHAnsi" w:cstheme="minorHAnsi"/>
        </w:rPr>
      </w:pPr>
      <w:r w:rsidRPr="00BD7B01">
        <w:rPr>
          <w:rFonts w:asciiTheme="minorHAnsi" w:hAnsiTheme="minorHAnsi" w:cstheme="minorHAnsi"/>
        </w:rPr>
        <w:t xml:space="preserve">listownie na adres: </w:t>
      </w:r>
      <w:r w:rsidRPr="00BD7B01">
        <w:rPr>
          <w:rFonts w:asciiTheme="minorHAnsi" w:hAnsiTheme="minorHAnsi" w:cstheme="minorHAnsi"/>
          <w:b/>
        </w:rPr>
        <w:t>Urząd Miejski w Gorlicach, 38-300 Gorlice, Rynek 2</w:t>
      </w:r>
      <w:r w:rsidRPr="00BD7B01">
        <w:rPr>
          <w:rFonts w:asciiTheme="minorHAnsi" w:hAnsiTheme="minorHAnsi" w:cstheme="minorHAnsi"/>
        </w:rPr>
        <w:t xml:space="preserve"> lub</w:t>
      </w:r>
    </w:p>
    <w:p w14:paraId="673F8104" w14:textId="21D4C834" w:rsidR="003E0EF7" w:rsidRPr="00BD7B01" w:rsidRDefault="003E0EF7" w:rsidP="00830050">
      <w:pPr>
        <w:pStyle w:val="Akapitzlist"/>
        <w:numPr>
          <w:ilvl w:val="0"/>
          <w:numId w:val="6"/>
        </w:numPr>
        <w:tabs>
          <w:tab w:val="num" w:pos="720"/>
        </w:tabs>
        <w:jc w:val="both"/>
        <w:rPr>
          <w:rFonts w:asciiTheme="minorHAnsi" w:hAnsiTheme="minorHAnsi" w:cstheme="minorHAnsi"/>
        </w:rPr>
      </w:pPr>
      <w:r w:rsidRPr="00BD7B01">
        <w:rPr>
          <w:rFonts w:asciiTheme="minorHAnsi" w:hAnsiTheme="minorHAnsi" w:cstheme="minorHAnsi"/>
        </w:rPr>
        <w:t xml:space="preserve">złożone osobiście w </w:t>
      </w:r>
      <w:r w:rsidRPr="00BD7B01">
        <w:rPr>
          <w:rFonts w:asciiTheme="minorHAnsi" w:hAnsiTheme="minorHAnsi" w:cstheme="minorHAnsi"/>
          <w:b/>
        </w:rPr>
        <w:t>Biurze Obsługi Klienta Urzędu Miejskiego w Gorlicach Rynek 2, 38-300 Gorlice, pok. nr 2A (parter)</w:t>
      </w:r>
      <w:r w:rsidR="008F3328">
        <w:rPr>
          <w:rFonts w:asciiTheme="minorHAnsi" w:hAnsiTheme="minorHAnsi" w:cstheme="minorHAnsi"/>
          <w:b/>
        </w:rPr>
        <w:t xml:space="preserve"> </w:t>
      </w:r>
      <w:r w:rsidRPr="00BD7B01">
        <w:rPr>
          <w:rFonts w:asciiTheme="minorHAnsi" w:hAnsiTheme="minorHAnsi" w:cstheme="minorHAnsi"/>
        </w:rPr>
        <w:t>w nieprzekraczalnym terminie do dnia</w:t>
      </w:r>
      <w:r w:rsidRPr="00BD7B01">
        <w:rPr>
          <w:rFonts w:asciiTheme="minorHAnsi" w:hAnsiTheme="minorHAnsi" w:cstheme="minorHAnsi"/>
          <w:bCs/>
        </w:rPr>
        <w:t xml:space="preserve"> </w:t>
      </w:r>
      <w:r w:rsidR="00F16009">
        <w:rPr>
          <w:rFonts w:asciiTheme="minorHAnsi" w:hAnsiTheme="minorHAnsi" w:cstheme="minorHAnsi"/>
          <w:b/>
          <w:bCs/>
        </w:rPr>
        <w:t>3</w:t>
      </w:r>
      <w:r w:rsidR="00FD1605" w:rsidRPr="00BD7B01">
        <w:rPr>
          <w:rFonts w:asciiTheme="minorHAnsi" w:hAnsiTheme="minorHAnsi" w:cstheme="minorHAnsi"/>
          <w:b/>
          <w:bCs/>
        </w:rPr>
        <w:t xml:space="preserve"> czerwca 202</w:t>
      </w:r>
      <w:r w:rsidR="008F3328">
        <w:rPr>
          <w:rFonts w:asciiTheme="minorHAnsi" w:hAnsiTheme="minorHAnsi" w:cstheme="minorHAnsi"/>
          <w:b/>
          <w:bCs/>
        </w:rPr>
        <w:t>2</w:t>
      </w:r>
      <w:r w:rsidRPr="00BD7B01">
        <w:rPr>
          <w:rFonts w:asciiTheme="minorHAnsi" w:hAnsiTheme="minorHAnsi" w:cstheme="minorHAnsi"/>
        </w:rPr>
        <w:t xml:space="preserve"> do godz. </w:t>
      </w:r>
      <w:r w:rsidR="00063FB3" w:rsidRPr="00BD7B01">
        <w:rPr>
          <w:rFonts w:asciiTheme="minorHAnsi" w:hAnsiTheme="minorHAnsi" w:cstheme="minorHAnsi"/>
          <w:b/>
        </w:rPr>
        <w:t>15</w:t>
      </w:r>
      <w:r w:rsidR="00DB4EA4" w:rsidRPr="00BD7B01">
        <w:rPr>
          <w:rFonts w:asciiTheme="minorHAnsi" w:hAnsiTheme="minorHAnsi" w:cstheme="minorHAnsi"/>
          <w:b/>
        </w:rPr>
        <w:t>:</w:t>
      </w:r>
      <w:r w:rsidR="00063FB3" w:rsidRPr="00BD7B01">
        <w:rPr>
          <w:rFonts w:asciiTheme="minorHAnsi" w:hAnsiTheme="minorHAnsi" w:cstheme="minorHAnsi"/>
          <w:b/>
        </w:rPr>
        <w:t>3</w:t>
      </w:r>
      <w:r w:rsidR="008F51F2" w:rsidRPr="00BD7B01">
        <w:rPr>
          <w:rFonts w:asciiTheme="minorHAnsi" w:hAnsiTheme="minorHAnsi" w:cstheme="minorHAnsi"/>
          <w:b/>
        </w:rPr>
        <w:t>0</w:t>
      </w:r>
      <w:r w:rsidRPr="00BD7B01">
        <w:rPr>
          <w:rFonts w:asciiTheme="minorHAnsi" w:hAnsiTheme="minorHAnsi" w:cstheme="minorHAnsi"/>
        </w:rPr>
        <w:t xml:space="preserve"> w zaklejonej kopercie z</w:t>
      </w:r>
      <w:r w:rsidR="002105C6" w:rsidRPr="00BD7B01">
        <w:rPr>
          <w:rFonts w:asciiTheme="minorHAnsi" w:hAnsiTheme="minorHAnsi" w:cstheme="minorHAnsi"/>
        </w:rPr>
        <w:t> </w:t>
      </w:r>
      <w:r w:rsidRPr="00BD7B01">
        <w:rPr>
          <w:rFonts w:asciiTheme="minorHAnsi" w:hAnsiTheme="minorHAnsi" w:cstheme="minorHAnsi"/>
        </w:rPr>
        <w:t>dopiskiem „</w:t>
      </w:r>
      <w:r w:rsidRPr="00BD7B01">
        <w:rPr>
          <w:rFonts w:asciiTheme="minorHAnsi" w:hAnsiTheme="minorHAnsi" w:cstheme="minorHAnsi"/>
          <w:b/>
        </w:rPr>
        <w:t xml:space="preserve">Nabór na wolne stanowisko </w:t>
      </w:r>
      <w:r w:rsidR="00EB7F69" w:rsidRPr="00BD7B01">
        <w:rPr>
          <w:rFonts w:asciiTheme="minorHAnsi" w:hAnsiTheme="minorHAnsi" w:cstheme="minorHAnsi"/>
          <w:b/>
        </w:rPr>
        <w:t xml:space="preserve">urzędnicze: </w:t>
      </w:r>
      <w:r w:rsidR="00FD1605" w:rsidRPr="00BD7B01">
        <w:rPr>
          <w:rFonts w:asciiTheme="minorHAnsi" w:hAnsiTheme="minorHAnsi" w:cstheme="minorHAnsi"/>
          <w:b/>
        </w:rPr>
        <w:t>pod</w:t>
      </w:r>
      <w:r w:rsidR="00EB7F69" w:rsidRPr="00BD7B01">
        <w:rPr>
          <w:rFonts w:asciiTheme="minorHAnsi" w:hAnsiTheme="minorHAnsi" w:cstheme="minorHAnsi"/>
          <w:b/>
        </w:rPr>
        <w:t xml:space="preserve">inspektor </w:t>
      </w:r>
      <w:r w:rsidR="00CE3039" w:rsidRPr="00BD7B01">
        <w:rPr>
          <w:rFonts w:asciiTheme="minorHAnsi" w:hAnsiTheme="minorHAnsi" w:cstheme="minorHAnsi"/>
          <w:b/>
        </w:rPr>
        <w:t>w Dziale Gospodarki Komunalnej i Mienia Wydziału</w:t>
      </w:r>
      <w:r w:rsidR="007B66EA" w:rsidRPr="00BD7B01">
        <w:rPr>
          <w:rFonts w:asciiTheme="minorHAnsi" w:hAnsiTheme="minorHAnsi" w:cstheme="minorHAnsi"/>
          <w:b/>
        </w:rPr>
        <w:t xml:space="preserve"> Gospodarki Komunalnej i Mienia</w:t>
      </w:r>
      <w:r w:rsidRPr="00BD7B01">
        <w:rPr>
          <w:rFonts w:asciiTheme="minorHAnsi" w:hAnsiTheme="minorHAnsi" w:cstheme="minorHAnsi"/>
          <w:b/>
        </w:rPr>
        <w:t>”.</w:t>
      </w:r>
    </w:p>
    <w:p w14:paraId="0A45637A" w14:textId="77777777" w:rsidR="003E0EF7" w:rsidRPr="00BD7B01" w:rsidRDefault="003E0EF7" w:rsidP="003E0EF7">
      <w:pPr>
        <w:ind w:left="360"/>
        <w:jc w:val="both"/>
        <w:rPr>
          <w:rFonts w:asciiTheme="minorHAnsi" w:hAnsiTheme="minorHAnsi" w:cstheme="minorHAnsi"/>
          <w:sz w:val="22"/>
          <w:szCs w:val="22"/>
        </w:rPr>
      </w:pPr>
      <w:r w:rsidRPr="00BD7B01">
        <w:rPr>
          <w:rFonts w:asciiTheme="minorHAnsi" w:hAnsiTheme="minorHAnsi" w:cstheme="minorHAnsi"/>
          <w:sz w:val="22"/>
          <w:szCs w:val="22"/>
        </w:rPr>
        <w:t>Aplikacje, które wpłyną po wyżej określonym terminie (decyduje data wpływu do Urzędu Miejskiego), nie będą rozpatrywane.</w:t>
      </w:r>
    </w:p>
    <w:p w14:paraId="2305FDD0" w14:textId="0676D9E4" w:rsidR="003E0EF7" w:rsidRPr="00BD7B01" w:rsidRDefault="003E0EF7" w:rsidP="003E0EF7">
      <w:pPr>
        <w:ind w:left="360"/>
        <w:jc w:val="both"/>
        <w:rPr>
          <w:rFonts w:asciiTheme="minorHAnsi" w:hAnsiTheme="minorHAnsi" w:cstheme="minorHAnsi"/>
          <w:sz w:val="22"/>
          <w:szCs w:val="22"/>
        </w:rPr>
      </w:pPr>
      <w:r w:rsidRPr="00BD7B01">
        <w:rPr>
          <w:rFonts w:asciiTheme="minorHAnsi" w:hAnsiTheme="minorHAnsi" w:cstheme="minorHAnsi"/>
          <w:sz w:val="22"/>
          <w:szCs w:val="22"/>
        </w:rPr>
        <w:t xml:space="preserve">Dodatkowe informacje na temat prowadzonych naborów oraz informacje w zakresie rozstrzygnięć naborów można uzyskać pod numerem telefonu: </w:t>
      </w:r>
      <w:r w:rsidR="00EB7F69" w:rsidRPr="00BD7B01">
        <w:rPr>
          <w:rFonts w:asciiTheme="minorHAnsi" w:hAnsiTheme="minorHAnsi" w:cstheme="minorHAnsi"/>
          <w:sz w:val="22"/>
          <w:szCs w:val="22"/>
        </w:rPr>
        <w:t>18 35 51 220 (kwestie organizacyjne); 18 35 51 </w:t>
      </w:r>
      <w:r w:rsidR="007B66EA" w:rsidRPr="00BD7B01">
        <w:rPr>
          <w:rFonts w:asciiTheme="minorHAnsi" w:hAnsiTheme="minorHAnsi" w:cstheme="minorHAnsi"/>
          <w:sz w:val="22"/>
          <w:szCs w:val="22"/>
        </w:rPr>
        <w:t>244</w:t>
      </w:r>
      <w:r w:rsidR="00EB7F69" w:rsidRPr="00BD7B01">
        <w:rPr>
          <w:rFonts w:asciiTheme="minorHAnsi" w:hAnsiTheme="minorHAnsi" w:cstheme="minorHAnsi"/>
          <w:sz w:val="22"/>
          <w:szCs w:val="22"/>
        </w:rPr>
        <w:t xml:space="preserve"> (kwestie merytoryczne).</w:t>
      </w:r>
    </w:p>
    <w:p w14:paraId="37E6DAC5" w14:textId="7A76F1A9"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Liczba kandydatów spełniających wymagania niezbędne i dopuszczonych do drugiego etapu naboru wraz z terminem </w:t>
      </w:r>
      <w:r w:rsidR="00C12D4E" w:rsidRPr="00BD7B01">
        <w:rPr>
          <w:rFonts w:asciiTheme="minorHAnsi" w:hAnsiTheme="minorHAnsi" w:cstheme="minorHAnsi"/>
          <w:sz w:val="22"/>
          <w:szCs w:val="22"/>
        </w:rPr>
        <w:t xml:space="preserve">pisemnego </w:t>
      </w:r>
      <w:r w:rsidR="00DC0A71" w:rsidRPr="00BD7B01">
        <w:rPr>
          <w:rFonts w:asciiTheme="minorHAnsi" w:hAnsiTheme="minorHAnsi" w:cstheme="minorHAnsi"/>
          <w:sz w:val="22"/>
          <w:szCs w:val="22"/>
        </w:rPr>
        <w:t>testu i/</w:t>
      </w:r>
      <w:r w:rsidR="00DC0A71" w:rsidRPr="00BD7B01">
        <w:rPr>
          <w:rFonts w:asciiTheme="minorHAnsi" w:hAnsiTheme="minorHAnsi" w:cstheme="minorHAnsi"/>
          <w:strike/>
          <w:sz w:val="22"/>
          <w:szCs w:val="22"/>
        </w:rPr>
        <w:t>lub</w:t>
      </w:r>
      <w:r w:rsidR="00DC0A71" w:rsidRPr="00BD7B01">
        <w:rPr>
          <w:rFonts w:asciiTheme="minorHAnsi" w:hAnsiTheme="minorHAnsi" w:cstheme="minorHAnsi"/>
          <w:sz w:val="22"/>
          <w:szCs w:val="22"/>
        </w:rPr>
        <w:t xml:space="preserve"> </w:t>
      </w:r>
      <w:r w:rsidRPr="00BD7B01">
        <w:rPr>
          <w:rFonts w:asciiTheme="minorHAnsi" w:hAnsiTheme="minorHAnsi" w:cstheme="minorHAnsi"/>
          <w:sz w:val="22"/>
          <w:szCs w:val="22"/>
        </w:rPr>
        <w:t>rozmowy kwalifikacyjnej zostanie ogłoszona w</w:t>
      </w:r>
      <w:r w:rsidR="00900435" w:rsidRPr="00BD7B01">
        <w:rPr>
          <w:rFonts w:asciiTheme="minorHAnsi" w:hAnsiTheme="minorHAnsi" w:cstheme="minorHAnsi"/>
          <w:sz w:val="22"/>
          <w:szCs w:val="22"/>
        </w:rPr>
        <w:t> </w:t>
      </w:r>
      <w:r w:rsidRPr="00BD7B01">
        <w:rPr>
          <w:rFonts w:asciiTheme="minorHAnsi" w:hAnsiTheme="minorHAnsi" w:cstheme="minorHAnsi"/>
          <w:sz w:val="22"/>
          <w:szCs w:val="22"/>
        </w:rPr>
        <w:t xml:space="preserve">Biuletynie Informacji Publicznej oraz na tablicy </w:t>
      </w:r>
      <w:r w:rsidR="00B206E7" w:rsidRPr="00BD7B01">
        <w:rPr>
          <w:rFonts w:asciiTheme="minorHAnsi" w:hAnsiTheme="minorHAnsi" w:cstheme="minorHAnsi"/>
          <w:sz w:val="22"/>
          <w:szCs w:val="22"/>
        </w:rPr>
        <w:t>ogłoszeń</w:t>
      </w:r>
      <w:r w:rsidRPr="00BD7B01">
        <w:rPr>
          <w:rFonts w:asciiTheme="minorHAnsi" w:hAnsiTheme="minorHAnsi" w:cstheme="minorHAnsi"/>
          <w:sz w:val="22"/>
          <w:szCs w:val="22"/>
        </w:rPr>
        <w:t xml:space="preserve"> Urzędu Miejskiego w Gorlicach, Rynek 2.</w:t>
      </w:r>
    </w:p>
    <w:p w14:paraId="2E6398F9" w14:textId="13E1F003"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 xml:space="preserve">Informacja o wyniku naboru będzie umieszczona na stronie internetowej Biuletynu Informacji Publicznej oraz na tablicy </w:t>
      </w:r>
      <w:r w:rsidR="00866DAE" w:rsidRPr="00BD7B01">
        <w:rPr>
          <w:rFonts w:asciiTheme="minorHAnsi" w:hAnsiTheme="minorHAnsi" w:cstheme="minorHAnsi"/>
          <w:sz w:val="22"/>
          <w:szCs w:val="22"/>
        </w:rPr>
        <w:t>ogłoszeń</w:t>
      </w:r>
      <w:r w:rsidRPr="00BD7B01">
        <w:rPr>
          <w:rFonts w:asciiTheme="minorHAnsi" w:hAnsiTheme="minorHAnsi" w:cstheme="minorHAnsi"/>
          <w:sz w:val="22"/>
          <w:szCs w:val="22"/>
        </w:rPr>
        <w:t xml:space="preserve"> Urzędu Miejskiego w Gorlicach, Rynek 2.</w:t>
      </w:r>
    </w:p>
    <w:p w14:paraId="3DF06764" w14:textId="77777777"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Osoby, które nie spełniły wymagań niezbędnych i nie zostały zakwalifikowane do dalszego etapu naboru lub były nieobecne, proszone są o odbiór swoich dokumentów aplikacyjnych (osobiście) w</w:t>
      </w:r>
      <w:r w:rsidR="00EB7F69" w:rsidRPr="00BD7B01">
        <w:rPr>
          <w:rFonts w:asciiTheme="minorHAnsi" w:hAnsiTheme="minorHAnsi" w:cstheme="minorHAnsi"/>
          <w:sz w:val="22"/>
          <w:szCs w:val="22"/>
        </w:rPr>
        <w:t> </w:t>
      </w:r>
      <w:r w:rsidRPr="00BD7B01">
        <w:rPr>
          <w:rFonts w:asciiTheme="minorHAnsi" w:hAnsiTheme="minorHAnsi" w:cstheme="minorHAnsi"/>
          <w:sz w:val="22"/>
          <w:szCs w:val="22"/>
        </w:rPr>
        <w:t>terminie 14 dni od daty ogłoszenia wyników o naborze. Po upływie tego terminu dokumenty zostaną zniszczone.</w:t>
      </w:r>
    </w:p>
    <w:p w14:paraId="4ABB467D" w14:textId="77777777" w:rsidR="003E0EF7" w:rsidRPr="00BD7B01" w:rsidRDefault="003E0EF7" w:rsidP="003E0EF7">
      <w:pPr>
        <w:numPr>
          <w:ilvl w:val="0"/>
          <w:numId w:val="5"/>
        </w:numPr>
        <w:spacing w:before="120"/>
        <w:jc w:val="both"/>
        <w:rPr>
          <w:rFonts w:asciiTheme="minorHAnsi" w:hAnsiTheme="minorHAnsi" w:cstheme="minorHAnsi"/>
          <w:sz w:val="22"/>
          <w:szCs w:val="22"/>
        </w:rPr>
      </w:pPr>
      <w:r w:rsidRPr="00BD7B01">
        <w:rPr>
          <w:rFonts w:asciiTheme="minorHAnsi" w:hAnsiTheme="minorHAnsi" w:cstheme="minorHAnsi"/>
          <w:sz w:val="22"/>
          <w:szCs w:val="22"/>
        </w:rPr>
        <w:t>Wszystkie dokumenty zawarte w ofercie muszą być sporządzone w języku polskim w formie umożliwiającej odczytanie. Dokumenty wydane w języku obcym powinny zostać złożone wraz z tłumaczeniem.</w:t>
      </w:r>
    </w:p>
    <w:p w14:paraId="0D8BF71D" w14:textId="77777777" w:rsidR="003E0EF7" w:rsidRPr="00BD7B01" w:rsidRDefault="003E0EF7" w:rsidP="003E0EF7">
      <w:pPr>
        <w:ind w:firstLine="5220"/>
        <w:rPr>
          <w:rFonts w:asciiTheme="minorHAnsi" w:hAnsiTheme="minorHAnsi" w:cstheme="minorHAnsi"/>
          <w:b/>
          <w:bCs/>
          <w:sz w:val="22"/>
          <w:szCs w:val="22"/>
        </w:rPr>
      </w:pPr>
    </w:p>
    <w:p w14:paraId="3B5A57D6" w14:textId="77777777" w:rsidR="003E0EF7" w:rsidRPr="00BD7B01" w:rsidRDefault="003E0EF7" w:rsidP="003E0EF7">
      <w:pPr>
        <w:rPr>
          <w:rFonts w:asciiTheme="minorHAnsi" w:hAnsiTheme="minorHAnsi" w:cstheme="minorHAnsi"/>
          <w:bCs/>
          <w:i/>
          <w:sz w:val="16"/>
          <w:szCs w:val="16"/>
        </w:rPr>
      </w:pPr>
      <w:r w:rsidRPr="00BD7B01">
        <w:rPr>
          <w:rFonts w:asciiTheme="minorHAnsi" w:hAnsiTheme="minorHAnsi" w:cstheme="minorHAnsi"/>
          <w:bCs/>
          <w:i/>
          <w:sz w:val="16"/>
          <w:szCs w:val="16"/>
        </w:rPr>
        <w:t>*niepotrzebne skreślić</w:t>
      </w:r>
    </w:p>
    <w:p w14:paraId="13E88B01" w14:textId="0DCC495E" w:rsidR="003E0EF7" w:rsidRPr="00BD7B01" w:rsidRDefault="0088632A" w:rsidP="0094791F">
      <w:pPr>
        <w:ind w:left="1860" w:firstLine="4803"/>
        <w:rPr>
          <w:rFonts w:asciiTheme="minorHAnsi" w:hAnsiTheme="minorHAnsi" w:cstheme="minorHAnsi"/>
          <w:b/>
          <w:bCs/>
          <w:sz w:val="22"/>
          <w:szCs w:val="22"/>
        </w:rPr>
      </w:pPr>
      <w:r w:rsidRPr="00BD7B01">
        <w:rPr>
          <w:rFonts w:asciiTheme="minorHAnsi" w:hAnsiTheme="minorHAnsi" w:cstheme="minorHAnsi"/>
          <w:b/>
          <w:bCs/>
          <w:sz w:val="22"/>
          <w:szCs w:val="22"/>
        </w:rPr>
        <w:t>BURMISTRZ</w:t>
      </w:r>
    </w:p>
    <w:p w14:paraId="5B296C2B" w14:textId="4A2D9F06" w:rsidR="0088632A" w:rsidRPr="00BD7B01" w:rsidRDefault="0088632A" w:rsidP="0088632A">
      <w:pPr>
        <w:rPr>
          <w:rFonts w:asciiTheme="minorHAnsi" w:hAnsiTheme="minorHAnsi" w:cstheme="minorHAnsi"/>
          <w:bCs/>
          <w:sz w:val="22"/>
          <w:szCs w:val="22"/>
        </w:rPr>
      </w:pPr>
      <w:r w:rsidRPr="00BD7B01">
        <w:rPr>
          <w:rFonts w:asciiTheme="minorHAnsi" w:hAnsiTheme="minorHAnsi" w:cstheme="minorHAnsi"/>
          <w:bCs/>
          <w:sz w:val="22"/>
          <w:szCs w:val="22"/>
        </w:rPr>
        <w:t xml:space="preserve">Gorlice, </w:t>
      </w:r>
      <w:r w:rsidR="008F3328">
        <w:rPr>
          <w:rFonts w:asciiTheme="minorHAnsi" w:hAnsiTheme="minorHAnsi" w:cstheme="minorHAnsi"/>
          <w:bCs/>
          <w:sz w:val="22"/>
          <w:szCs w:val="22"/>
        </w:rPr>
        <w:t>23.05.2022</w:t>
      </w:r>
      <w:r w:rsidRPr="00BD7B01">
        <w:rPr>
          <w:rFonts w:asciiTheme="minorHAnsi" w:hAnsiTheme="minorHAnsi" w:cstheme="minorHAnsi"/>
          <w:bCs/>
          <w:sz w:val="22"/>
          <w:szCs w:val="22"/>
        </w:rPr>
        <w:t xml:space="preserve"> r.</w:t>
      </w:r>
    </w:p>
    <w:p w14:paraId="5F27A069" w14:textId="77777777" w:rsidR="00DE11DA" w:rsidRPr="00BD7B01" w:rsidRDefault="00DE11DA" w:rsidP="0088632A">
      <w:pPr>
        <w:rPr>
          <w:rFonts w:asciiTheme="minorHAnsi" w:hAnsiTheme="minorHAnsi" w:cstheme="minorHAnsi"/>
          <w:bCs/>
          <w:sz w:val="22"/>
          <w:szCs w:val="22"/>
        </w:rPr>
      </w:pPr>
    </w:p>
    <w:p w14:paraId="0E41C07A" w14:textId="1B6B6A75" w:rsidR="0088632A" w:rsidRPr="00BD7B01" w:rsidRDefault="00F14B0C" w:rsidP="0094791F">
      <w:pPr>
        <w:ind w:left="3276" w:firstLine="3387"/>
        <w:rPr>
          <w:rFonts w:asciiTheme="minorHAnsi" w:hAnsiTheme="minorHAnsi" w:cstheme="minorHAnsi"/>
          <w:b/>
          <w:bCs/>
          <w:i/>
          <w:sz w:val="22"/>
          <w:szCs w:val="22"/>
        </w:rPr>
      </w:pPr>
      <w:r w:rsidRPr="00BD7B01">
        <w:rPr>
          <w:rFonts w:asciiTheme="minorHAnsi" w:hAnsiTheme="minorHAnsi" w:cstheme="minorHAnsi"/>
          <w:b/>
          <w:bCs/>
          <w:i/>
          <w:sz w:val="22"/>
          <w:szCs w:val="22"/>
        </w:rPr>
        <w:t>Rafał Kukla</w:t>
      </w:r>
    </w:p>
    <w:p w14:paraId="0B81C41E" w14:textId="77777777" w:rsidR="003E0EF7" w:rsidRPr="00BD7B01" w:rsidRDefault="003E0EF7" w:rsidP="003E0EF7">
      <w:pPr>
        <w:ind w:left="4956" w:firstLine="708"/>
        <w:rPr>
          <w:rFonts w:asciiTheme="minorHAnsi" w:hAnsiTheme="minorHAnsi" w:cstheme="minorHAnsi"/>
          <w:sz w:val="22"/>
          <w:szCs w:val="22"/>
        </w:rPr>
      </w:pPr>
      <w:r w:rsidRPr="00BD7B01">
        <w:rPr>
          <w:rFonts w:asciiTheme="minorHAnsi" w:hAnsiTheme="minorHAnsi" w:cstheme="minorHAnsi"/>
          <w:sz w:val="22"/>
          <w:szCs w:val="22"/>
        </w:rPr>
        <w:t>.............................................................</w:t>
      </w:r>
    </w:p>
    <w:p w14:paraId="0C4D646E" w14:textId="77777777" w:rsidR="003E0EF7" w:rsidRPr="00BD7B01" w:rsidRDefault="003E0EF7" w:rsidP="003E0EF7">
      <w:pPr>
        <w:rPr>
          <w:rFonts w:asciiTheme="minorHAnsi" w:hAnsiTheme="minorHAnsi" w:cstheme="minorHAnsi"/>
          <w:sz w:val="16"/>
          <w:szCs w:val="16"/>
        </w:rPr>
      </w:pP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r>
      <w:r w:rsidRPr="00BD7B01">
        <w:rPr>
          <w:rFonts w:asciiTheme="minorHAnsi" w:hAnsiTheme="minorHAnsi" w:cstheme="minorHAnsi"/>
          <w:sz w:val="16"/>
          <w:szCs w:val="16"/>
        </w:rPr>
        <w:tab/>
        <w:t>(data i podpis osoby upoważnionej)</w:t>
      </w:r>
    </w:p>
    <w:p w14:paraId="101285EA" w14:textId="77777777" w:rsidR="00535A7B" w:rsidRPr="00BD7B01" w:rsidRDefault="00535A7B"/>
    <w:sectPr w:rsidR="00535A7B" w:rsidRPr="00BD7B01" w:rsidSect="00F14B0C">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7EC9" w14:textId="77777777" w:rsidR="00ED1DDC" w:rsidRDefault="00ED1DDC" w:rsidP="007B66EA">
      <w:r>
        <w:separator/>
      </w:r>
    </w:p>
  </w:endnote>
  <w:endnote w:type="continuationSeparator" w:id="0">
    <w:p w14:paraId="579129C6" w14:textId="77777777" w:rsidR="00ED1DDC" w:rsidRDefault="00ED1DDC" w:rsidP="007B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FDE2" w14:textId="77777777" w:rsidR="00ED1DDC" w:rsidRDefault="00ED1DDC" w:rsidP="007B66EA">
      <w:r>
        <w:separator/>
      </w:r>
    </w:p>
  </w:footnote>
  <w:footnote w:type="continuationSeparator" w:id="0">
    <w:p w14:paraId="7D40F443" w14:textId="77777777" w:rsidR="00ED1DDC" w:rsidRDefault="00ED1DDC" w:rsidP="007B6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D01"/>
    <w:multiLevelType w:val="hybridMultilevel"/>
    <w:tmpl w:val="D8D2A942"/>
    <w:lvl w:ilvl="0" w:tplc="3790DA7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2">
    <w:nsid w:val="0C455C82"/>
    <w:multiLevelType w:val="hybridMultilevel"/>
    <w:tmpl w:val="C7968090"/>
    <w:lvl w:ilvl="0" w:tplc="FDE4D5B8">
      <w:start w:val="1"/>
      <w:numFmt w:val="decimal"/>
      <w:lvlText w:val="%1."/>
      <w:lvlJc w:val="left"/>
      <w:pPr>
        <w:tabs>
          <w:tab w:val="num" w:pos="397"/>
        </w:tabs>
        <w:ind w:left="397" w:hanging="397"/>
      </w:pPr>
    </w:lvl>
    <w:lvl w:ilvl="1" w:tplc="04150001">
      <w:start w:val="1"/>
      <w:numFmt w:val="bullet"/>
      <w:lvlText w:val=""/>
      <w:lvlJc w:val="left"/>
      <w:pPr>
        <w:tabs>
          <w:tab w:val="num" w:pos="794"/>
        </w:tabs>
        <w:ind w:left="794" w:hanging="397"/>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A14221F"/>
    <w:multiLevelType w:val="hybridMultilevel"/>
    <w:tmpl w:val="6BCAB2C0"/>
    <w:lvl w:ilvl="0" w:tplc="0415000F">
      <w:start w:val="1"/>
      <w:numFmt w:val="decimal"/>
      <w:lvlText w:val="%1."/>
      <w:lvlJc w:val="left"/>
      <w:pPr>
        <w:tabs>
          <w:tab w:val="num" w:pos="720"/>
        </w:tabs>
        <w:ind w:left="720" w:hanging="360"/>
      </w:pPr>
    </w:lvl>
    <w:lvl w:ilvl="1" w:tplc="F48EB0E8">
      <w:start w:val="1"/>
      <w:numFmt w:val="bullet"/>
      <w:lvlText w:val=""/>
      <w:lvlJc w:val="left"/>
      <w:pPr>
        <w:tabs>
          <w:tab w:val="num" w:pos="1420"/>
        </w:tabs>
        <w:ind w:left="1420" w:hanging="34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4B2853"/>
    <w:multiLevelType w:val="hybridMultilevel"/>
    <w:tmpl w:val="4AB42930"/>
    <w:lvl w:ilvl="0" w:tplc="3790DA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46A2E2F"/>
    <w:multiLevelType w:val="hybridMultilevel"/>
    <w:tmpl w:val="D56C0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034FB8"/>
    <w:multiLevelType w:val="hybridMultilevel"/>
    <w:tmpl w:val="B30C7A3A"/>
    <w:lvl w:ilvl="0" w:tplc="FDE4D5B8">
      <w:start w:val="1"/>
      <w:numFmt w:val="decimal"/>
      <w:lvlText w:val="%1."/>
      <w:lvlJc w:val="left"/>
      <w:pPr>
        <w:tabs>
          <w:tab w:val="num" w:pos="397"/>
        </w:tabs>
        <w:ind w:left="397" w:hanging="397"/>
      </w:pPr>
    </w:lvl>
    <w:lvl w:ilvl="1" w:tplc="3790DA7E">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93D0CBB"/>
    <w:multiLevelType w:val="hybridMultilevel"/>
    <w:tmpl w:val="85A80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E12F0F"/>
    <w:multiLevelType w:val="hybridMultilevel"/>
    <w:tmpl w:val="21F2AE84"/>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nsid w:val="4F582BED"/>
    <w:multiLevelType w:val="hybridMultilevel"/>
    <w:tmpl w:val="B51CA12A"/>
    <w:lvl w:ilvl="0" w:tplc="3790DA7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C164A5"/>
    <w:multiLevelType w:val="hybridMultilevel"/>
    <w:tmpl w:val="A1F22FC8"/>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nsid w:val="544C3EB1"/>
    <w:multiLevelType w:val="hybridMultilevel"/>
    <w:tmpl w:val="CFCEB3BE"/>
    <w:lvl w:ilvl="0" w:tplc="292E1DC0">
      <w:start w:val="1"/>
      <w:numFmt w:val="bullet"/>
      <w:lvlText w:val=""/>
      <w:lvlJc w:val="left"/>
      <w:pPr>
        <w:ind w:left="720" w:hanging="360"/>
      </w:pPr>
      <w:rPr>
        <w:rFonts w:ascii="Symbol" w:hAnsi="Symbo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4C0A3C"/>
    <w:multiLevelType w:val="hybridMultilevel"/>
    <w:tmpl w:val="9D78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B4577B2"/>
    <w:multiLevelType w:val="hybridMultilevel"/>
    <w:tmpl w:val="6ECCE58E"/>
    <w:lvl w:ilvl="0" w:tplc="04150017">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9">
    <w:nsid w:val="7F861D49"/>
    <w:multiLevelType w:val="hybridMultilevel"/>
    <w:tmpl w:val="45AA03FA"/>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6"/>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6"/>
  </w:num>
  <w:num w:numId="8">
    <w:abstractNumId w:val="8"/>
  </w:num>
  <w:num w:numId="9">
    <w:abstractNumId w:val="18"/>
  </w:num>
  <w:num w:numId="10">
    <w:abstractNumId w:val="5"/>
  </w:num>
  <w:num w:numId="11">
    <w:abstractNumId w:val="0"/>
  </w:num>
  <w:num w:numId="12">
    <w:abstractNumId w:val="19"/>
  </w:num>
  <w:num w:numId="13">
    <w:abstractNumId w:val="9"/>
  </w:num>
  <w:num w:numId="14">
    <w:abstractNumId w:val="2"/>
  </w:num>
  <w:num w:numId="15">
    <w:abstractNumId w:val="11"/>
  </w:num>
  <w:num w:numId="16">
    <w:abstractNumId w:val="12"/>
  </w:num>
  <w:num w:numId="17">
    <w:abstractNumId w:val="4"/>
  </w:num>
  <w:num w:numId="18">
    <w:abstractNumId w:val="3"/>
  </w:num>
  <w:num w:numId="19">
    <w:abstractNumId w:val="1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F7"/>
    <w:rsid w:val="0002177A"/>
    <w:rsid w:val="00043F09"/>
    <w:rsid w:val="00053F49"/>
    <w:rsid w:val="0006246D"/>
    <w:rsid w:val="00063FB3"/>
    <w:rsid w:val="000F186F"/>
    <w:rsid w:val="00193059"/>
    <w:rsid w:val="002022BF"/>
    <w:rsid w:val="002105C6"/>
    <w:rsid w:val="00254835"/>
    <w:rsid w:val="00275BB2"/>
    <w:rsid w:val="002B2C03"/>
    <w:rsid w:val="00306286"/>
    <w:rsid w:val="00322F51"/>
    <w:rsid w:val="00367275"/>
    <w:rsid w:val="00374774"/>
    <w:rsid w:val="003A65A1"/>
    <w:rsid w:val="003B74CD"/>
    <w:rsid w:val="003E0EF7"/>
    <w:rsid w:val="003E4D06"/>
    <w:rsid w:val="003F158C"/>
    <w:rsid w:val="00434551"/>
    <w:rsid w:val="004C1468"/>
    <w:rsid w:val="00510FD8"/>
    <w:rsid w:val="00535A7B"/>
    <w:rsid w:val="00563C7B"/>
    <w:rsid w:val="005650E0"/>
    <w:rsid w:val="00595A06"/>
    <w:rsid w:val="005E0E3F"/>
    <w:rsid w:val="005E7FB1"/>
    <w:rsid w:val="006339E9"/>
    <w:rsid w:val="00640168"/>
    <w:rsid w:val="006534FB"/>
    <w:rsid w:val="00696228"/>
    <w:rsid w:val="00731CB3"/>
    <w:rsid w:val="0076510F"/>
    <w:rsid w:val="00782CB2"/>
    <w:rsid w:val="0078618C"/>
    <w:rsid w:val="007B66EA"/>
    <w:rsid w:val="007D2AC8"/>
    <w:rsid w:val="007D50D7"/>
    <w:rsid w:val="00830050"/>
    <w:rsid w:val="008568BB"/>
    <w:rsid w:val="00863E44"/>
    <w:rsid w:val="00866DAE"/>
    <w:rsid w:val="00873F00"/>
    <w:rsid w:val="0088632A"/>
    <w:rsid w:val="008F3328"/>
    <w:rsid w:val="008F51F2"/>
    <w:rsid w:val="00900435"/>
    <w:rsid w:val="0094099A"/>
    <w:rsid w:val="00946DEE"/>
    <w:rsid w:val="0094791F"/>
    <w:rsid w:val="00947EC7"/>
    <w:rsid w:val="00987A6A"/>
    <w:rsid w:val="009911F3"/>
    <w:rsid w:val="009D4F7D"/>
    <w:rsid w:val="00A44200"/>
    <w:rsid w:val="00AF6769"/>
    <w:rsid w:val="00B206E7"/>
    <w:rsid w:val="00B6407B"/>
    <w:rsid w:val="00B865A6"/>
    <w:rsid w:val="00BD517D"/>
    <w:rsid w:val="00BD60E2"/>
    <w:rsid w:val="00BD7B01"/>
    <w:rsid w:val="00BE057C"/>
    <w:rsid w:val="00C12D4E"/>
    <w:rsid w:val="00C328B8"/>
    <w:rsid w:val="00CC2CD1"/>
    <w:rsid w:val="00CE3039"/>
    <w:rsid w:val="00CF77DB"/>
    <w:rsid w:val="00D325C4"/>
    <w:rsid w:val="00D53A81"/>
    <w:rsid w:val="00D53BD6"/>
    <w:rsid w:val="00D74E67"/>
    <w:rsid w:val="00D77A12"/>
    <w:rsid w:val="00D92351"/>
    <w:rsid w:val="00D93427"/>
    <w:rsid w:val="00DB4EA4"/>
    <w:rsid w:val="00DC0A71"/>
    <w:rsid w:val="00DD7CF8"/>
    <w:rsid w:val="00DE11DA"/>
    <w:rsid w:val="00DE29FE"/>
    <w:rsid w:val="00DF0BC0"/>
    <w:rsid w:val="00E3342B"/>
    <w:rsid w:val="00E47AC3"/>
    <w:rsid w:val="00E57371"/>
    <w:rsid w:val="00E77FA6"/>
    <w:rsid w:val="00EB7505"/>
    <w:rsid w:val="00EB7F69"/>
    <w:rsid w:val="00EC73B0"/>
    <w:rsid w:val="00ED1DDC"/>
    <w:rsid w:val="00ED2251"/>
    <w:rsid w:val="00EE7689"/>
    <w:rsid w:val="00F14B0C"/>
    <w:rsid w:val="00F16009"/>
    <w:rsid w:val="00FD1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02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2BF"/>
    <w:rPr>
      <w:rFonts w:ascii="Segoe UI" w:eastAsia="Times New Roman" w:hAnsi="Segoe UI" w:cs="Segoe UI"/>
      <w:sz w:val="18"/>
      <w:szCs w:val="18"/>
      <w:lang w:eastAsia="pl-PL"/>
    </w:rPr>
  </w:style>
  <w:style w:type="paragraph" w:customStyle="1" w:styleId="Default">
    <w:name w:val="Default"/>
    <w:rsid w:val="00DF0BC0"/>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7B66EA"/>
    <w:rPr>
      <w:sz w:val="20"/>
      <w:szCs w:val="20"/>
    </w:rPr>
  </w:style>
  <w:style w:type="character" w:customStyle="1" w:styleId="TekstprzypisukocowegoZnak">
    <w:name w:val="Tekst przypisu końcowego Znak"/>
    <w:basedOn w:val="Domylnaczcionkaakapitu"/>
    <w:link w:val="Tekstprzypisukocowego"/>
    <w:uiPriority w:val="99"/>
    <w:semiHidden/>
    <w:rsid w:val="007B66E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66EA"/>
    <w:rPr>
      <w:vertAlign w:val="superscript"/>
    </w:rPr>
  </w:style>
  <w:style w:type="character" w:styleId="Odwoaniedokomentarza">
    <w:name w:val="annotation reference"/>
    <w:basedOn w:val="Domylnaczcionkaakapitu"/>
    <w:uiPriority w:val="99"/>
    <w:semiHidden/>
    <w:unhideWhenUsed/>
    <w:rsid w:val="00CE3039"/>
    <w:rPr>
      <w:sz w:val="16"/>
      <w:szCs w:val="16"/>
    </w:rPr>
  </w:style>
  <w:style w:type="paragraph" w:styleId="Tekstkomentarza">
    <w:name w:val="annotation text"/>
    <w:basedOn w:val="Normalny"/>
    <w:link w:val="TekstkomentarzaZnak"/>
    <w:uiPriority w:val="99"/>
    <w:semiHidden/>
    <w:unhideWhenUsed/>
    <w:rsid w:val="00CE3039"/>
    <w:rPr>
      <w:sz w:val="20"/>
      <w:szCs w:val="20"/>
    </w:rPr>
  </w:style>
  <w:style w:type="character" w:customStyle="1" w:styleId="TekstkomentarzaZnak">
    <w:name w:val="Tekst komentarza Znak"/>
    <w:basedOn w:val="Domylnaczcionkaakapitu"/>
    <w:link w:val="Tekstkomentarza"/>
    <w:uiPriority w:val="99"/>
    <w:semiHidden/>
    <w:rsid w:val="00CE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3039"/>
    <w:rPr>
      <w:b/>
      <w:bCs/>
    </w:rPr>
  </w:style>
  <w:style w:type="character" w:customStyle="1" w:styleId="TematkomentarzaZnak">
    <w:name w:val="Temat komentarza Znak"/>
    <w:basedOn w:val="TekstkomentarzaZnak"/>
    <w:link w:val="Tematkomentarza"/>
    <w:uiPriority w:val="99"/>
    <w:semiHidden/>
    <w:rsid w:val="00CE3039"/>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022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2BF"/>
    <w:rPr>
      <w:rFonts w:ascii="Segoe UI" w:eastAsia="Times New Roman" w:hAnsi="Segoe UI" w:cs="Segoe UI"/>
      <w:sz w:val="18"/>
      <w:szCs w:val="18"/>
      <w:lang w:eastAsia="pl-PL"/>
    </w:rPr>
  </w:style>
  <w:style w:type="paragraph" w:customStyle="1" w:styleId="Default">
    <w:name w:val="Default"/>
    <w:rsid w:val="00DF0BC0"/>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7B66EA"/>
    <w:rPr>
      <w:sz w:val="20"/>
      <w:szCs w:val="20"/>
    </w:rPr>
  </w:style>
  <w:style w:type="character" w:customStyle="1" w:styleId="TekstprzypisukocowegoZnak">
    <w:name w:val="Tekst przypisu końcowego Znak"/>
    <w:basedOn w:val="Domylnaczcionkaakapitu"/>
    <w:link w:val="Tekstprzypisukocowego"/>
    <w:uiPriority w:val="99"/>
    <w:semiHidden/>
    <w:rsid w:val="007B66E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66EA"/>
    <w:rPr>
      <w:vertAlign w:val="superscript"/>
    </w:rPr>
  </w:style>
  <w:style w:type="character" w:styleId="Odwoaniedokomentarza">
    <w:name w:val="annotation reference"/>
    <w:basedOn w:val="Domylnaczcionkaakapitu"/>
    <w:uiPriority w:val="99"/>
    <w:semiHidden/>
    <w:unhideWhenUsed/>
    <w:rsid w:val="00CE3039"/>
    <w:rPr>
      <w:sz w:val="16"/>
      <w:szCs w:val="16"/>
    </w:rPr>
  </w:style>
  <w:style w:type="paragraph" w:styleId="Tekstkomentarza">
    <w:name w:val="annotation text"/>
    <w:basedOn w:val="Normalny"/>
    <w:link w:val="TekstkomentarzaZnak"/>
    <w:uiPriority w:val="99"/>
    <w:semiHidden/>
    <w:unhideWhenUsed/>
    <w:rsid w:val="00CE3039"/>
    <w:rPr>
      <w:sz w:val="20"/>
      <w:szCs w:val="20"/>
    </w:rPr>
  </w:style>
  <w:style w:type="character" w:customStyle="1" w:styleId="TekstkomentarzaZnak">
    <w:name w:val="Tekst komentarza Znak"/>
    <w:basedOn w:val="Domylnaczcionkaakapitu"/>
    <w:link w:val="Tekstkomentarza"/>
    <w:uiPriority w:val="99"/>
    <w:semiHidden/>
    <w:rsid w:val="00CE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3039"/>
    <w:rPr>
      <w:b/>
      <w:bCs/>
    </w:rPr>
  </w:style>
  <w:style w:type="character" w:customStyle="1" w:styleId="TematkomentarzaZnak">
    <w:name w:val="Temat komentarza Znak"/>
    <w:basedOn w:val="TekstkomentarzaZnak"/>
    <w:link w:val="Tematkomentarza"/>
    <w:uiPriority w:val="99"/>
    <w:semiHidden/>
    <w:rsid w:val="00CE303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1926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DA94-5A9F-4870-AE0D-DC0599C5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10118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2020-08-05T11:52:00Z</cp:lastPrinted>
  <dcterms:created xsi:type="dcterms:W3CDTF">2022-05-26T13:06:00Z</dcterms:created>
  <dcterms:modified xsi:type="dcterms:W3CDTF">2022-05-26T13:06:00Z</dcterms:modified>
</cp:coreProperties>
</file>