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47" w:rsidRDefault="00423E47" w:rsidP="00423E47">
      <w:pPr>
        <w:pStyle w:val="Nagwek2"/>
        <w:spacing w:line="288" w:lineRule="auto"/>
        <w:ind w:left="241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ZARZĄDZENIE Nr 95/2023</w:t>
      </w:r>
    </w:p>
    <w:p w:rsidR="00423E47" w:rsidRDefault="00423E47" w:rsidP="00423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288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  <w:t xml:space="preserve">     BURMISTRZA MIASTA GORLICE</w:t>
      </w:r>
      <w:r>
        <w:rPr>
          <w:rFonts w:asciiTheme="minorHAnsi" w:hAnsiTheme="minorHAnsi" w:cstheme="minorHAnsi"/>
          <w:b/>
          <w:bCs/>
          <w:sz w:val="24"/>
        </w:rPr>
        <w:tab/>
      </w:r>
    </w:p>
    <w:p w:rsidR="00423E47" w:rsidRDefault="00423E47" w:rsidP="00423E47">
      <w:pPr>
        <w:spacing w:line="288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  <w:t xml:space="preserve">     z dnia 09 czerwca 2023 r.</w:t>
      </w:r>
    </w:p>
    <w:p w:rsidR="00423E47" w:rsidRDefault="00423E47" w:rsidP="00423E47">
      <w:pPr>
        <w:pStyle w:val="Tekstpodstawowy"/>
        <w:spacing w:line="288" w:lineRule="auto"/>
        <w:rPr>
          <w:rFonts w:asciiTheme="minorHAnsi" w:hAnsiTheme="minorHAnsi" w:cstheme="minorHAnsi"/>
          <w:b/>
          <w:bCs/>
          <w:sz w:val="24"/>
        </w:rPr>
      </w:pPr>
    </w:p>
    <w:p w:rsidR="00423E47" w:rsidRDefault="00423E47" w:rsidP="00423E47">
      <w:pPr>
        <w:pStyle w:val="Tekstpodstawowy"/>
        <w:spacing w:line="288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                         w  sprawie wydzierżawienia nieruchomości gruntowych. </w:t>
      </w:r>
    </w:p>
    <w:p w:rsidR="00423E47" w:rsidRDefault="00423E47" w:rsidP="000979CA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Na podstawie art. 30 ust. 2 pkt 3 ustawy z dnia 8 marca 1990 r. o samorządzie  gminnym (</w:t>
      </w:r>
      <w:proofErr w:type="spellStart"/>
      <w:r>
        <w:rPr>
          <w:rFonts w:asciiTheme="minorHAnsi" w:hAnsiTheme="minorHAnsi" w:cstheme="minorHAnsi"/>
          <w:sz w:val="24"/>
        </w:rPr>
        <w:t>t.j</w:t>
      </w:r>
      <w:proofErr w:type="spellEnd"/>
      <w:r>
        <w:rPr>
          <w:rFonts w:asciiTheme="minorHAnsi" w:hAnsiTheme="minorHAnsi" w:cstheme="minorHAnsi"/>
          <w:sz w:val="24"/>
        </w:rPr>
        <w:t>.: Dz. U. z 2023 r. poz. 40</w:t>
      </w:r>
      <w:r w:rsidR="0027127C">
        <w:rPr>
          <w:rFonts w:asciiTheme="minorHAnsi" w:hAnsiTheme="minorHAnsi" w:cstheme="minorHAnsi"/>
          <w:sz w:val="24"/>
        </w:rPr>
        <w:t xml:space="preserve"> ze zm.</w:t>
      </w:r>
      <w:r>
        <w:rPr>
          <w:rFonts w:asciiTheme="minorHAnsi" w:hAnsiTheme="minorHAnsi" w:cstheme="minorHAnsi"/>
          <w:sz w:val="24"/>
        </w:rPr>
        <w:t>), art. 13 ust. 1,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4"/>
        </w:rPr>
        <w:t>t.j</w:t>
      </w:r>
      <w:proofErr w:type="spellEnd"/>
      <w:r>
        <w:rPr>
          <w:rFonts w:asciiTheme="minorHAnsi" w:hAnsiTheme="minorHAnsi" w:cstheme="minorHAnsi"/>
          <w:sz w:val="24"/>
        </w:rPr>
        <w:t xml:space="preserve">.: Dz. U. z 2023 r., poz. 344), </w:t>
      </w:r>
      <w:r>
        <w:rPr>
          <w:rFonts w:asciiTheme="minorHAnsi" w:hAnsiTheme="minorHAnsi" w:cstheme="minorHAnsi"/>
          <w:sz w:val="24"/>
        </w:rPr>
        <w:br/>
        <w:t xml:space="preserve">w związku z § 1 ust. 2 pkt 9 załącznika do Zarządzenia Burmistrza Miasta Gorlice Nr 248/2022 z dnia 16 listopada 2022 r. w sprawie ustalenia wysokości stawek czynszu z tytułu dzierżawy nieruchomości stanowiących przedmiot własności lub prawa użytkowania wieczystego Miasta Gorlice obowiązujących w 2023 r., </w:t>
      </w:r>
      <w:r>
        <w:rPr>
          <w:rFonts w:asciiTheme="minorHAnsi" w:hAnsiTheme="minorHAnsi" w:cstheme="minorHAnsi"/>
          <w:bCs/>
          <w:sz w:val="24"/>
        </w:rPr>
        <w:t>zarządzam,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co następuje:</w:t>
      </w:r>
    </w:p>
    <w:p w:rsidR="00423E47" w:rsidRDefault="00423E47" w:rsidP="000979CA">
      <w:pPr>
        <w:spacing w:line="276" w:lineRule="auto"/>
        <w:jc w:val="center"/>
        <w:rPr>
          <w:rFonts w:asciiTheme="minorHAnsi" w:hAnsiTheme="minorHAnsi" w:cstheme="minorHAnsi"/>
          <w:sz w:val="24"/>
        </w:rPr>
      </w:pPr>
    </w:p>
    <w:p w:rsidR="00423E47" w:rsidRDefault="00423E47" w:rsidP="000979CA">
      <w:pPr>
        <w:spacing w:line="276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§   1</w:t>
      </w:r>
    </w:p>
    <w:p w:rsidR="00423E47" w:rsidRPr="00423E47" w:rsidRDefault="00423E47" w:rsidP="000979CA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423E47">
        <w:rPr>
          <w:rFonts w:asciiTheme="minorHAnsi" w:hAnsiTheme="minorHAnsi" w:cstheme="minorHAnsi"/>
          <w:sz w:val="24"/>
        </w:rPr>
        <w:t xml:space="preserve">Przeznacza się do oddania w dzierżawę nieruchomość stanowiącą własność Miasta Gorlice, oznaczoną jako część działki ewidencyjnej Nr 1607/18 </w:t>
      </w:r>
      <w:r w:rsidRPr="00423E47">
        <w:rPr>
          <w:rFonts w:asciiTheme="minorHAnsi" w:hAnsiTheme="minorHAnsi" w:cstheme="minorHAnsi"/>
          <w:color w:val="000000"/>
          <w:sz w:val="24"/>
        </w:rPr>
        <w:t>o powierzchni 300 m</w:t>
      </w:r>
      <w:r w:rsidRPr="00423E47"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 w:rsidRPr="00423E47">
        <w:rPr>
          <w:rFonts w:asciiTheme="minorHAnsi" w:hAnsiTheme="minorHAnsi" w:cstheme="minorHAnsi"/>
          <w:color w:val="000000"/>
          <w:sz w:val="24"/>
        </w:rPr>
        <w:t xml:space="preserve">, położoną przy ul. Parkowej w Gorlicach, na okres od </w:t>
      </w:r>
      <w:r>
        <w:rPr>
          <w:rFonts w:asciiTheme="minorHAnsi" w:hAnsiTheme="minorHAnsi" w:cstheme="minorHAnsi"/>
          <w:color w:val="000000"/>
          <w:sz w:val="24"/>
        </w:rPr>
        <w:t>10</w:t>
      </w:r>
      <w:r w:rsidRPr="00423E47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lipca</w:t>
      </w:r>
      <w:r w:rsidRPr="00423E47">
        <w:rPr>
          <w:rFonts w:asciiTheme="minorHAnsi" w:hAnsiTheme="minorHAnsi" w:cstheme="minorHAnsi"/>
          <w:color w:val="000000"/>
          <w:sz w:val="24"/>
        </w:rPr>
        <w:t xml:space="preserve"> 2023 r. do 30 </w:t>
      </w:r>
      <w:r>
        <w:rPr>
          <w:rFonts w:asciiTheme="minorHAnsi" w:hAnsiTheme="minorHAnsi" w:cstheme="minorHAnsi"/>
          <w:color w:val="000000"/>
          <w:sz w:val="24"/>
        </w:rPr>
        <w:t>czerwca</w:t>
      </w:r>
      <w:r w:rsidRPr="00423E47">
        <w:rPr>
          <w:rFonts w:asciiTheme="minorHAnsi" w:hAnsiTheme="minorHAnsi" w:cstheme="minorHAnsi"/>
          <w:color w:val="000000"/>
          <w:sz w:val="24"/>
        </w:rPr>
        <w:t xml:space="preserve"> 2026 r. z przeznaczeniem na cele rekreacyjne, </w:t>
      </w:r>
      <w:r w:rsidRPr="00423E47"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 w:rsidRPr="00423E47">
        <w:rPr>
          <w:rFonts w:asciiTheme="minorHAnsi" w:hAnsiTheme="minorHAnsi" w:cstheme="minorHAnsi"/>
          <w:color w:val="000000"/>
          <w:sz w:val="24"/>
        </w:rPr>
        <w:t>.</w:t>
      </w:r>
    </w:p>
    <w:p w:rsidR="00423E47" w:rsidRDefault="00423E47" w:rsidP="000979CA">
      <w:pPr>
        <w:pStyle w:val="Akapitzlist"/>
        <w:keepLines/>
        <w:autoSpaceDE w:val="0"/>
        <w:autoSpaceDN w:val="0"/>
        <w:adjustRightInd w:val="0"/>
        <w:spacing w:before="120" w:after="120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423E47" w:rsidRDefault="00423E47" w:rsidP="000979CA">
      <w:pPr>
        <w:pStyle w:val="Akapitzlist"/>
        <w:tabs>
          <w:tab w:val="left" w:pos="4770"/>
        </w:tabs>
        <w:ind w:left="42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§  2</w:t>
      </w:r>
    </w:p>
    <w:p w:rsidR="00423E47" w:rsidRDefault="00423E47" w:rsidP="000979CA">
      <w:pPr>
        <w:pStyle w:val="Akapitzlist"/>
        <w:tabs>
          <w:tab w:val="left" w:pos="4770"/>
        </w:tabs>
        <w:ind w:left="4260"/>
        <w:rPr>
          <w:rFonts w:asciiTheme="minorHAnsi" w:hAnsiTheme="minorHAnsi" w:cstheme="minorHAnsi"/>
          <w:sz w:val="24"/>
          <w:szCs w:val="24"/>
        </w:rPr>
      </w:pPr>
    </w:p>
    <w:p w:rsidR="00423E47" w:rsidRDefault="00423E47" w:rsidP="000979CA">
      <w:pPr>
        <w:pStyle w:val="Akapitzlist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Wykaz, o którym mowa w § 1 podaje się do publicznej wiadomości poprzez wywieszenie na tablicy ogłoszeń w budynku Urzędu Miejskiego w Gorlicach, Rynek 2 na okres 21 dni.</w:t>
      </w:r>
    </w:p>
    <w:p w:rsidR="00423E47" w:rsidRDefault="00423E47" w:rsidP="000979CA">
      <w:pPr>
        <w:pStyle w:val="Tekstpodstawowy"/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Informację o wywieszeniu wykazu podaje się do publicznej wiadomości poprzez ogłoszenie w prasie lokalnej, na stronie internetowej Urzędu oraz na tablicach ogłoszeń na terenie Miasta Gorlice.</w:t>
      </w:r>
    </w:p>
    <w:p w:rsidR="00423E47" w:rsidRDefault="00423E47" w:rsidP="000979CA">
      <w:pPr>
        <w:spacing w:line="276" w:lineRule="auto"/>
        <w:jc w:val="center"/>
        <w:rPr>
          <w:rFonts w:asciiTheme="minorHAnsi" w:hAnsiTheme="minorHAnsi" w:cstheme="minorHAnsi"/>
          <w:sz w:val="24"/>
        </w:rPr>
      </w:pPr>
    </w:p>
    <w:p w:rsidR="00423E47" w:rsidRDefault="00423E47" w:rsidP="000979CA">
      <w:pPr>
        <w:spacing w:line="276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§  3</w:t>
      </w:r>
    </w:p>
    <w:p w:rsidR="00423E47" w:rsidRDefault="00423E47" w:rsidP="000979C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Wykonanie zarządzenia powierza się Kierownikowi Wydziału Gospodarki Komunalnej </w:t>
      </w:r>
      <w:r>
        <w:rPr>
          <w:rFonts w:asciiTheme="minorHAnsi" w:hAnsiTheme="minorHAnsi" w:cstheme="minorHAnsi"/>
          <w:sz w:val="24"/>
        </w:rPr>
        <w:br/>
        <w:t>i Mienia Urzędu Miejskiego w Gorlicach.</w:t>
      </w:r>
    </w:p>
    <w:p w:rsidR="00423E47" w:rsidRDefault="00423E47" w:rsidP="000979CA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§  4</w:t>
      </w:r>
    </w:p>
    <w:p w:rsidR="00423E47" w:rsidRDefault="00423E47" w:rsidP="000979CA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Zarządzenie wchodzi w życie z dniem podpisania.</w:t>
      </w:r>
    </w:p>
    <w:p w:rsidR="00423E47" w:rsidRDefault="00423E47" w:rsidP="00423E47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423E47" w:rsidRDefault="00423E47" w:rsidP="00423E47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423E47" w:rsidRDefault="00423E47" w:rsidP="00423E47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423E47" w:rsidRDefault="00423E47" w:rsidP="00423E47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423E47" w:rsidRDefault="00423E47" w:rsidP="00423E47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423E47" w:rsidRDefault="00423E47" w:rsidP="00423E47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423E47" w:rsidRDefault="00423E47" w:rsidP="00423E47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 xml:space="preserve">      Załącznik</w:t>
      </w:r>
    </w:p>
    <w:p w:rsidR="00423E47" w:rsidRDefault="00423E47" w:rsidP="00423E47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95/2023</w:t>
      </w:r>
    </w:p>
    <w:p w:rsidR="00423E47" w:rsidRDefault="00423E47" w:rsidP="00423E47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09 czerwca 2023 r.</w:t>
      </w:r>
    </w:p>
    <w:p w:rsidR="00423E47" w:rsidRDefault="00423E47" w:rsidP="00423E4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23E47" w:rsidRDefault="00423E47" w:rsidP="00423E4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23E47" w:rsidRDefault="00423E47" w:rsidP="00423E4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23E47" w:rsidRDefault="00DB5544" w:rsidP="00423E47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423E47">
        <w:rPr>
          <w:rFonts w:asciiTheme="minorHAnsi" w:hAnsiTheme="minorHAnsi" w:cstheme="minorHAnsi"/>
          <w:b/>
          <w:bCs/>
          <w:sz w:val="20"/>
          <w:szCs w:val="20"/>
        </w:rPr>
        <w:t xml:space="preserve">nieruchomości przeznaczonych do oddania w dzierżawę przez Miasto Gorlice.     </w:t>
      </w:r>
    </w:p>
    <w:p w:rsidR="00423E47" w:rsidRDefault="00423E47" w:rsidP="00423E47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2023 r. poz. 344) Burmistrz Miasta Gorlice przeznacza do oddania w dzierżawę nieruchomości gruntowe, stanowiące własność Miasta Gorlice, opisane jak niżej:</w:t>
      </w: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423E47" w:rsidTr="00DB5544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47" w:rsidRDefault="00423E4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423E47" w:rsidTr="00423E47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47" w:rsidRDefault="00423E4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1607/18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423E47" w:rsidRDefault="00423E4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47" w:rsidRDefault="00E9527F" w:rsidP="00E9527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  <w:r w:rsidR="00423E4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  <w:r w:rsidR="00423E4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.2023 r. 30.0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  <w:r w:rsidR="00423E4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47" w:rsidRDefault="00423E4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0,10 zł</w:t>
            </w:r>
          </w:p>
          <w:p w:rsidR="00423E47" w:rsidRDefault="00423E4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423E47" w:rsidRDefault="00423E47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423E47" w:rsidRDefault="00423E47" w:rsidP="00423E47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423E47" w:rsidRDefault="00423E47" w:rsidP="00423E47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>w Gorlicach. Szczegółowe warunki dzierżawy określone zostaną w umowie. Do podanych stawek netto zostanie doliczony podatek VAT wyliczony według obowiązującej stawki.</w:t>
      </w:r>
    </w:p>
    <w:p w:rsidR="00423E47" w:rsidRDefault="00423E47" w:rsidP="00423E4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23E47" w:rsidRDefault="00423E47" w:rsidP="00423E47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423E47" w:rsidRDefault="00423E47" w:rsidP="00423E47"/>
    <w:p w:rsidR="00423E47" w:rsidRDefault="00423E47" w:rsidP="00423E47"/>
    <w:p w:rsidR="00423E47" w:rsidRDefault="00423E47" w:rsidP="00423E47"/>
    <w:p w:rsidR="00423E47" w:rsidRDefault="00423E47" w:rsidP="00423E47"/>
    <w:p w:rsidR="00423E47" w:rsidRDefault="00423E47" w:rsidP="00423E47"/>
    <w:p w:rsidR="00391747" w:rsidRDefault="00391747"/>
    <w:sectPr w:rsidR="00391747" w:rsidSect="0039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64C6"/>
    <w:multiLevelType w:val="hybridMultilevel"/>
    <w:tmpl w:val="D120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D2523"/>
    <w:multiLevelType w:val="hybridMultilevel"/>
    <w:tmpl w:val="7C36AEBC"/>
    <w:lvl w:ilvl="0" w:tplc="861A0B6C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47"/>
    <w:rsid w:val="000979CA"/>
    <w:rsid w:val="0027127C"/>
    <w:rsid w:val="00391747"/>
    <w:rsid w:val="00423E47"/>
    <w:rsid w:val="00942BE4"/>
    <w:rsid w:val="00DB5544"/>
    <w:rsid w:val="00E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E4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3E47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23E47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3E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E47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E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E47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E4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3E47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23E47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3E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E47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E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E47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2</cp:revision>
  <dcterms:created xsi:type="dcterms:W3CDTF">2023-06-16T11:08:00Z</dcterms:created>
  <dcterms:modified xsi:type="dcterms:W3CDTF">2023-06-16T11:08:00Z</dcterms:modified>
</cp:coreProperties>
</file>