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58" w:rsidRDefault="00EF45FC">
      <w:pPr>
        <w:widowControl w:val="0"/>
        <w:shd w:val="clear" w:color="auto" w:fill="FFFFFF"/>
        <w:spacing w:after="0" w:line="230" w:lineRule="exact"/>
        <w:ind w:right="0" w:firstLine="0"/>
        <w:jc w:val="center"/>
        <w:rPr>
          <w:rFonts w:ascii="Calibri" w:hAnsi="Calibri"/>
        </w:rPr>
      </w:pPr>
      <w:r>
        <w:rPr>
          <w:rFonts w:ascii="Calibri" w:eastAsiaTheme="minorEastAsia" w:hAnsi="Calibri" w:cs="Times New Roman"/>
          <w:b/>
          <w:bCs/>
          <w:color w:val="00000A"/>
          <w:sz w:val="22"/>
          <w:szCs w:val="20"/>
        </w:rPr>
        <w:t>ZARZĄDZENIE NR</w:t>
      </w:r>
      <w:r w:rsidR="002936AC">
        <w:rPr>
          <w:rFonts w:ascii="Calibri" w:eastAsiaTheme="minorEastAsia" w:hAnsi="Calibri" w:cs="Times New Roman"/>
          <w:b/>
          <w:bCs/>
          <w:color w:val="00000A"/>
          <w:sz w:val="22"/>
          <w:szCs w:val="20"/>
        </w:rPr>
        <w:t xml:space="preserve"> </w:t>
      </w:r>
      <w:r w:rsidR="00A74380">
        <w:rPr>
          <w:rFonts w:ascii="Calibri" w:eastAsiaTheme="minorEastAsia" w:hAnsi="Calibri" w:cs="Times New Roman"/>
          <w:b/>
          <w:bCs/>
          <w:color w:val="00000A"/>
          <w:sz w:val="22"/>
          <w:szCs w:val="20"/>
        </w:rPr>
        <w:t>193</w:t>
      </w:r>
      <w:r w:rsidR="00B37955">
        <w:rPr>
          <w:rFonts w:ascii="Calibri" w:eastAsiaTheme="minorEastAsia" w:hAnsi="Calibri" w:cs="Times New Roman"/>
          <w:b/>
          <w:bCs/>
          <w:color w:val="00000A"/>
          <w:sz w:val="22"/>
          <w:szCs w:val="20"/>
        </w:rPr>
        <w:t>/2017</w:t>
      </w:r>
    </w:p>
    <w:p w:rsidR="00D22158" w:rsidRDefault="00EF45FC">
      <w:pPr>
        <w:widowControl w:val="0"/>
        <w:shd w:val="clear" w:color="auto" w:fill="FFFFFF"/>
        <w:spacing w:after="0" w:line="230" w:lineRule="exact"/>
        <w:ind w:right="0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spacing w:val="-2"/>
          <w:sz w:val="22"/>
        </w:rPr>
        <w:t>BURMISTRZA MIASTA GORLICE</w:t>
      </w:r>
      <w:r w:rsidR="00B37955">
        <w:rPr>
          <w:rFonts w:ascii="Calibri" w:eastAsia="Times New Roman" w:hAnsi="Calibri" w:cs="Times New Roman"/>
          <w:b/>
          <w:bCs/>
          <w:spacing w:val="-2"/>
          <w:sz w:val="22"/>
        </w:rPr>
        <w:br/>
      </w:r>
      <w:r w:rsidR="00B37955">
        <w:rPr>
          <w:rFonts w:ascii="Calibri" w:eastAsia="Times New Roman" w:hAnsi="Calibri" w:cs="Times New Roman"/>
          <w:b/>
          <w:bCs/>
          <w:sz w:val="22"/>
        </w:rPr>
        <w:t xml:space="preserve">z dnia </w:t>
      </w:r>
      <w:r w:rsidR="00631E71">
        <w:rPr>
          <w:rFonts w:ascii="Calibri" w:eastAsia="Times New Roman" w:hAnsi="Calibri" w:cs="Times New Roman"/>
          <w:b/>
          <w:bCs/>
          <w:sz w:val="22"/>
        </w:rPr>
        <w:t>18</w:t>
      </w:r>
      <w:r w:rsidR="00B37955">
        <w:rPr>
          <w:rFonts w:ascii="Calibri" w:eastAsia="Times New Roman" w:hAnsi="Calibri" w:cs="Times New Roman"/>
          <w:b/>
          <w:bCs/>
          <w:sz w:val="22"/>
        </w:rPr>
        <w:t xml:space="preserve"> lipca 2017 </w:t>
      </w:r>
      <w:r w:rsidR="00B37955">
        <w:rPr>
          <w:rFonts w:ascii="Calibri" w:eastAsia="Times New Roman" w:hAnsi="Calibri" w:cs="Times New Roman"/>
          <w:b/>
          <w:bCs/>
          <w:spacing w:val="-4"/>
          <w:sz w:val="22"/>
        </w:rPr>
        <w:t>r.</w:t>
      </w:r>
    </w:p>
    <w:p w:rsidR="00D22158" w:rsidRDefault="00D22158">
      <w:pPr>
        <w:widowControl w:val="0"/>
        <w:shd w:val="clear" w:color="auto" w:fill="FFFFFF"/>
        <w:spacing w:after="0" w:line="230" w:lineRule="exact"/>
        <w:ind w:right="0" w:firstLine="0"/>
        <w:jc w:val="center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D22158">
      <w:pPr>
        <w:widowControl w:val="0"/>
        <w:shd w:val="clear" w:color="auto" w:fill="FFFFFF"/>
        <w:spacing w:after="0" w:line="230" w:lineRule="exact"/>
        <w:ind w:right="0" w:firstLine="0"/>
        <w:jc w:val="center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B37955" w:rsidP="00EF45FC">
      <w:pPr>
        <w:widowControl w:val="0"/>
        <w:shd w:val="clear" w:color="auto" w:fill="FFFFFF"/>
        <w:spacing w:after="0" w:line="240" w:lineRule="auto"/>
        <w:ind w:right="0"/>
        <w:rPr>
          <w:rFonts w:ascii="Calibri" w:hAnsi="Calibri"/>
        </w:rPr>
      </w:pPr>
      <w:r>
        <w:rPr>
          <w:rFonts w:ascii="Calibri" w:eastAsiaTheme="minorEastAsia" w:hAnsi="Calibri" w:cs="Times New Roman"/>
          <w:b/>
          <w:bCs/>
          <w:spacing w:val="1"/>
          <w:sz w:val="22"/>
        </w:rPr>
        <w:t>w sprawie ogłoszenia konkursu na stanowisko Dyrektora</w:t>
      </w:r>
      <w:r w:rsidR="00EF45FC"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  <w:b/>
          <w:bCs/>
          <w:spacing w:val="1"/>
          <w:sz w:val="22"/>
        </w:rPr>
        <w:t>Miej</w:t>
      </w:r>
      <w:r w:rsidR="00EF45FC">
        <w:rPr>
          <w:rFonts w:ascii="Calibri" w:eastAsia="Times New Roman" w:hAnsi="Calibri" w:cs="Times New Roman"/>
          <w:b/>
          <w:bCs/>
          <w:spacing w:val="1"/>
          <w:sz w:val="22"/>
        </w:rPr>
        <w:t>skiej Biblioteki Publicznej im. </w:t>
      </w:r>
      <w:r>
        <w:rPr>
          <w:rFonts w:ascii="Calibri" w:eastAsia="Times New Roman" w:hAnsi="Calibri" w:cs="Times New Roman"/>
          <w:b/>
          <w:bCs/>
          <w:spacing w:val="1"/>
          <w:sz w:val="22"/>
        </w:rPr>
        <w:t xml:space="preserve">Stanisława </w:t>
      </w:r>
      <w:r>
        <w:rPr>
          <w:rFonts w:asciiTheme="minorHAnsi" w:eastAsia="Times New Roman" w:hAnsiTheme="minorHAnsi" w:cstheme="minorHAnsi"/>
          <w:b/>
          <w:bCs/>
          <w:spacing w:val="1"/>
          <w:sz w:val="22"/>
          <w:szCs w:val="24"/>
        </w:rPr>
        <w:t>Gabryela w Gorlicach</w:t>
      </w:r>
      <w:r w:rsidR="002936AC">
        <w:rPr>
          <w:rFonts w:asciiTheme="minorHAnsi" w:eastAsia="Times New Roman" w:hAnsiTheme="minorHAnsi" w:cstheme="minorHAnsi"/>
          <w:b/>
          <w:bCs/>
          <w:spacing w:val="1"/>
          <w:sz w:val="22"/>
          <w:szCs w:val="24"/>
        </w:rPr>
        <w:t>.</w:t>
      </w:r>
    </w:p>
    <w:p w:rsidR="00D22158" w:rsidRDefault="00D22158">
      <w:pPr>
        <w:widowControl w:val="0"/>
        <w:shd w:val="clear" w:color="auto" w:fill="FFFFFF"/>
        <w:spacing w:after="0" w:line="240" w:lineRule="auto"/>
        <w:ind w:left="137" w:right="0" w:firstLine="0"/>
        <w:jc w:val="center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D22158">
      <w:pPr>
        <w:widowControl w:val="0"/>
        <w:shd w:val="clear" w:color="auto" w:fill="FFFFFF"/>
        <w:spacing w:after="0" w:line="240" w:lineRule="auto"/>
        <w:ind w:left="137" w:right="0" w:firstLine="0"/>
        <w:jc w:val="center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right="11" w:firstLine="0"/>
        <w:rPr>
          <w:rFonts w:ascii="Calibri" w:hAnsi="Calibri"/>
        </w:rPr>
      </w:pPr>
      <w:r>
        <w:rPr>
          <w:rFonts w:ascii="Calibri" w:eastAsiaTheme="minorEastAsia" w:hAnsi="Calibri" w:cs="Times New Roman"/>
          <w:spacing w:val="1"/>
          <w:sz w:val="22"/>
        </w:rPr>
        <w:t xml:space="preserve">Na podstawie art. 30 ust. 2 pkt 5 </w:t>
      </w:r>
      <w:r w:rsidRPr="00DD0E6F">
        <w:rPr>
          <w:rFonts w:ascii="Calibri" w:eastAsiaTheme="minorEastAsia" w:hAnsi="Calibri" w:cs="Times New Roman"/>
          <w:color w:val="auto"/>
          <w:spacing w:val="1"/>
          <w:sz w:val="22"/>
        </w:rPr>
        <w:t xml:space="preserve">w związku z art. 11a ust. 3 </w:t>
      </w:r>
      <w:r>
        <w:rPr>
          <w:rFonts w:ascii="Calibri" w:eastAsiaTheme="minorEastAsia" w:hAnsi="Calibri" w:cs="Times New Roman"/>
          <w:spacing w:val="1"/>
          <w:sz w:val="22"/>
        </w:rPr>
        <w:t>ustawy z dnia 8 marca 1990 r.</w:t>
      </w:r>
      <w:r w:rsidR="00EF45FC">
        <w:rPr>
          <w:rFonts w:ascii="Calibri" w:eastAsiaTheme="minorEastAsia" w:hAnsi="Calibri" w:cs="Times New Roman"/>
          <w:spacing w:val="1"/>
          <w:sz w:val="22"/>
        </w:rPr>
        <w:t xml:space="preserve"> o </w:t>
      </w:r>
      <w:r>
        <w:rPr>
          <w:rFonts w:ascii="Calibri" w:eastAsiaTheme="minorEastAsia" w:hAnsi="Calibri" w:cs="Times New Roman"/>
          <w:spacing w:val="1"/>
          <w:sz w:val="22"/>
        </w:rPr>
        <w:t>samorz</w:t>
      </w:r>
      <w:r>
        <w:rPr>
          <w:rFonts w:ascii="Calibri" w:eastAsia="Times New Roman" w:hAnsi="Calibri" w:cs="Times New Roman"/>
          <w:spacing w:val="1"/>
          <w:sz w:val="22"/>
        </w:rPr>
        <w:t>ądzie gminnym (</w:t>
      </w:r>
      <w:proofErr w:type="spellStart"/>
      <w:r>
        <w:rPr>
          <w:rFonts w:ascii="Calibri" w:eastAsia="Times New Roman" w:hAnsi="Calibri" w:cs="Times New Roman"/>
          <w:spacing w:val="1"/>
          <w:sz w:val="22"/>
        </w:rPr>
        <w:t>t.j</w:t>
      </w:r>
      <w:proofErr w:type="spellEnd"/>
      <w:r>
        <w:rPr>
          <w:rFonts w:ascii="Calibri" w:eastAsia="Times New Roman" w:hAnsi="Calibri" w:cs="Times New Roman"/>
          <w:spacing w:val="1"/>
          <w:sz w:val="22"/>
        </w:rPr>
        <w:t xml:space="preserve">.: Dz. U. z </w:t>
      </w:r>
      <w:r>
        <w:rPr>
          <w:rFonts w:ascii="Calibri" w:eastAsia="Times New Roman" w:hAnsi="Calibri" w:cs="Times New Roman"/>
          <w:spacing w:val="3"/>
          <w:sz w:val="22"/>
        </w:rPr>
        <w:t>201</w:t>
      </w:r>
      <w:r w:rsidR="002E1A87">
        <w:rPr>
          <w:rFonts w:ascii="Calibri" w:eastAsia="Times New Roman" w:hAnsi="Calibri" w:cs="Times New Roman"/>
          <w:spacing w:val="3"/>
          <w:sz w:val="22"/>
        </w:rPr>
        <w:t>6 r. poz. 446</w:t>
      </w:r>
      <w:r w:rsidR="00C36712">
        <w:rPr>
          <w:rFonts w:ascii="Calibri" w:eastAsia="Times New Roman" w:hAnsi="Calibri" w:cs="Times New Roman"/>
          <w:spacing w:val="3"/>
          <w:sz w:val="22"/>
        </w:rPr>
        <w:t xml:space="preserve"> z </w:t>
      </w:r>
      <w:proofErr w:type="spellStart"/>
      <w:r w:rsidR="00C36712">
        <w:rPr>
          <w:rFonts w:ascii="Calibri" w:eastAsia="Times New Roman" w:hAnsi="Calibri" w:cs="Times New Roman"/>
          <w:spacing w:val="3"/>
          <w:sz w:val="22"/>
        </w:rPr>
        <w:t>późn</w:t>
      </w:r>
      <w:proofErr w:type="spellEnd"/>
      <w:r w:rsidR="00C36712">
        <w:rPr>
          <w:rFonts w:ascii="Calibri" w:eastAsia="Times New Roman" w:hAnsi="Calibri" w:cs="Times New Roman"/>
          <w:spacing w:val="3"/>
          <w:sz w:val="22"/>
        </w:rPr>
        <w:t>. zm.</w:t>
      </w:r>
      <w:r w:rsidR="002E1A87">
        <w:rPr>
          <w:rFonts w:ascii="Calibri" w:eastAsia="Times New Roman" w:hAnsi="Calibri" w:cs="Times New Roman"/>
          <w:spacing w:val="3"/>
          <w:sz w:val="22"/>
        </w:rPr>
        <w:t xml:space="preserve">), art. 16 ust. 1 </w:t>
      </w:r>
      <w:r>
        <w:rPr>
          <w:rFonts w:ascii="Calibri" w:eastAsia="Times New Roman" w:hAnsi="Calibri" w:cs="Times New Roman"/>
          <w:spacing w:val="3"/>
          <w:sz w:val="22"/>
        </w:rPr>
        <w:t>ustawy z dnia 25 października 1991 r. o organizowaniu i prowadzeniu działalności kulturalnej (</w:t>
      </w:r>
      <w:proofErr w:type="spellStart"/>
      <w:r>
        <w:rPr>
          <w:rFonts w:ascii="Calibri" w:eastAsia="Times New Roman" w:hAnsi="Calibri" w:cs="Times New Roman"/>
          <w:spacing w:val="3"/>
          <w:sz w:val="22"/>
        </w:rPr>
        <w:t>t.j</w:t>
      </w:r>
      <w:proofErr w:type="spellEnd"/>
      <w:r>
        <w:rPr>
          <w:rFonts w:ascii="Calibri" w:eastAsia="Times New Roman" w:hAnsi="Calibri" w:cs="Times New Roman"/>
          <w:spacing w:val="3"/>
          <w:sz w:val="22"/>
        </w:rPr>
        <w:t xml:space="preserve">.: </w:t>
      </w:r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>Dz. U. z 201</w:t>
      </w:r>
      <w:r w:rsidR="002E1A87" w:rsidRPr="00DD0E6F">
        <w:rPr>
          <w:rFonts w:ascii="Calibri" w:eastAsia="Times New Roman" w:hAnsi="Calibri" w:cs="Times New Roman"/>
          <w:color w:val="auto"/>
          <w:spacing w:val="3"/>
          <w:sz w:val="22"/>
        </w:rPr>
        <w:t>7</w:t>
      </w:r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 xml:space="preserve"> r. poz. </w:t>
      </w:r>
      <w:r w:rsidR="002E1A87" w:rsidRPr="00DD0E6F">
        <w:rPr>
          <w:rFonts w:ascii="Calibri" w:eastAsia="Times New Roman" w:hAnsi="Calibri" w:cs="Times New Roman"/>
          <w:color w:val="auto"/>
          <w:spacing w:val="3"/>
          <w:sz w:val="22"/>
        </w:rPr>
        <w:t>862</w:t>
      </w:r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>)</w:t>
      </w:r>
      <w:r w:rsidR="002E1A87" w:rsidRPr="00DD0E6F">
        <w:rPr>
          <w:rFonts w:ascii="Calibri" w:eastAsia="Times New Roman" w:hAnsi="Calibri" w:cs="Times New Roman"/>
          <w:color w:val="auto"/>
          <w:spacing w:val="3"/>
          <w:sz w:val="22"/>
        </w:rPr>
        <w:t>, w zw. </w:t>
      </w:r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>z art. 2 ustaw</w:t>
      </w:r>
      <w:bookmarkStart w:id="0" w:name="_GoBack"/>
      <w:bookmarkEnd w:id="0"/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>y z dnia 27 czerwca 1997 r. o bibliotekach (</w:t>
      </w:r>
      <w:proofErr w:type="spellStart"/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>t.j</w:t>
      </w:r>
      <w:proofErr w:type="spellEnd"/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>.: Dz.U. z 2012 r. poz. 642</w:t>
      </w:r>
      <w:r w:rsidR="002E1A87" w:rsidRPr="00DD0E6F">
        <w:rPr>
          <w:rFonts w:ascii="Calibri" w:eastAsia="Times New Roman" w:hAnsi="Calibri" w:cs="Times New Roman"/>
          <w:color w:val="auto"/>
          <w:spacing w:val="3"/>
          <w:sz w:val="22"/>
        </w:rPr>
        <w:t xml:space="preserve">, z </w:t>
      </w:r>
      <w:proofErr w:type="spellStart"/>
      <w:r w:rsidR="002E1A87" w:rsidRPr="00DD0E6F">
        <w:rPr>
          <w:rFonts w:ascii="Calibri" w:eastAsia="Times New Roman" w:hAnsi="Calibri" w:cs="Times New Roman"/>
          <w:color w:val="auto"/>
          <w:spacing w:val="3"/>
          <w:sz w:val="22"/>
        </w:rPr>
        <w:t>późn</w:t>
      </w:r>
      <w:proofErr w:type="spellEnd"/>
      <w:r w:rsidR="002E1A87" w:rsidRPr="00DD0E6F">
        <w:rPr>
          <w:rFonts w:ascii="Calibri" w:eastAsia="Times New Roman" w:hAnsi="Calibri" w:cs="Times New Roman"/>
          <w:color w:val="auto"/>
          <w:spacing w:val="3"/>
          <w:sz w:val="22"/>
        </w:rPr>
        <w:t>. zm.</w:t>
      </w:r>
      <w:r w:rsidRPr="00DD0E6F">
        <w:rPr>
          <w:rFonts w:ascii="Calibri" w:eastAsia="Times New Roman" w:hAnsi="Calibri" w:cs="Times New Roman"/>
          <w:color w:val="auto"/>
          <w:spacing w:val="3"/>
          <w:sz w:val="22"/>
        </w:rPr>
        <w:t xml:space="preserve">), rozporządzenia Ministra Kultury z dnia 30 czerwca 2004 r. w sprawie organizacji i trybu </w:t>
      </w:r>
      <w:r>
        <w:rPr>
          <w:rFonts w:ascii="Calibri" w:eastAsia="Times New Roman" w:hAnsi="Calibri" w:cs="Times New Roman"/>
          <w:spacing w:val="3"/>
          <w:sz w:val="22"/>
        </w:rPr>
        <w:t>przeprowadzenia konkursu na kandydata na stanowisko dyre</w:t>
      </w:r>
      <w:r w:rsidR="002E1A87">
        <w:rPr>
          <w:rFonts w:ascii="Calibri" w:eastAsia="Times New Roman" w:hAnsi="Calibri" w:cs="Times New Roman"/>
          <w:spacing w:val="3"/>
          <w:sz w:val="22"/>
        </w:rPr>
        <w:t>ktora instytucji kultury (</w:t>
      </w:r>
      <w:proofErr w:type="spellStart"/>
      <w:r w:rsidR="002E1A87">
        <w:rPr>
          <w:rFonts w:ascii="Calibri" w:eastAsia="Times New Roman" w:hAnsi="Calibri" w:cs="Times New Roman"/>
          <w:spacing w:val="3"/>
          <w:sz w:val="22"/>
        </w:rPr>
        <w:t>t.j</w:t>
      </w:r>
      <w:proofErr w:type="spellEnd"/>
      <w:r w:rsidR="002E1A87">
        <w:rPr>
          <w:rFonts w:ascii="Calibri" w:eastAsia="Times New Roman" w:hAnsi="Calibri" w:cs="Times New Roman"/>
          <w:spacing w:val="3"/>
          <w:sz w:val="22"/>
        </w:rPr>
        <w:t>.: </w:t>
      </w:r>
      <w:r>
        <w:rPr>
          <w:rFonts w:ascii="Calibri" w:eastAsia="Times New Roman" w:hAnsi="Calibri" w:cs="Times New Roman"/>
          <w:spacing w:val="3"/>
          <w:sz w:val="22"/>
        </w:rPr>
        <w:t>Dz.</w:t>
      </w:r>
      <w:r w:rsidR="002E1A87">
        <w:rPr>
          <w:rFonts w:ascii="Calibri" w:eastAsia="Times New Roman" w:hAnsi="Calibri" w:cs="Times New Roman"/>
          <w:spacing w:val="3"/>
          <w:sz w:val="22"/>
        </w:rPr>
        <w:t> </w:t>
      </w:r>
      <w:r>
        <w:rPr>
          <w:rFonts w:ascii="Calibri" w:eastAsia="Times New Roman" w:hAnsi="Calibri" w:cs="Times New Roman"/>
          <w:spacing w:val="3"/>
          <w:sz w:val="22"/>
        </w:rPr>
        <w:t>U.</w:t>
      </w:r>
      <w:r w:rsidR="002E1A87">
        <w:rPr>
          <w:rFonts w:ascii="Calibri" w:eastAsia="Times New Roman" w:hAnsi="Calibri" w:cs="Times New Roman"/>
          <w:spacing w:val="3"/>
          <w:sz w:val="22"/>
        </w:rPr>
        <w:t> Nr </w:t>
      </w:r>
      <w:r>
        <w:rPr>
          <w:rFonts w:ascii="Calibri" w:eastAsia="Times New Roman" w:hAnsi="Calibri" w:cs="Times New Roman"/>
          <w:spacing w:val="3"/>
          <w:sz w:val="22"/>
        </w:rPr>
        <w:t>154</w:t>
      </w:r>
      <w:r w:rsidR="002E1A87">
        <w:rPr>
          <w:rFonts w:ascii="Calibri" w:eastAsia="Times New Roman" w:hAnsi="Calibri" w:cs="Times New Roman"/>
          <w:spacing w:val="3"/>
          <w:sz w:val="22"/>
        </w:rPr>
        <w:t>,</w:t>
      </w:r>
      <w:r>
        <w:rPr>
          <w:rFonts w:ascii="Calibri" w:eastAsia="Times New Roman" w:hAnsi="Calibri" w:cs="Times New Roman"/>
          <w:spacing w:val="3"/>
          <w:sz w:val="22"/>
        </w:rPr>
        <w:t xml:space="preserve"> poz. 1629), </w:t>
      </w:r>
      <w:r>
        <w:rPr>
          <w:rFonts w:ascii="Calibri" w:eastAsia="Times New Roman" w:hAnsi="Calibri" w:cs="Times New Roman"/>
          <w:spacing w:val="5"/>
          <w:sz w:val="22"/>
        </w:rPr>
        <w:t>zarządza</w:t>
      </w:r>
      <w:r w:rsidR="002E1A87">
        <w:rPr>
          <w:rFonts w:ascii="Calibri" w:eastAsia="Times New Roman" w:hAnsi="Calibri" w:cs="Times New Roman"/>
          <w:spacing w:val="5"/>
          <w:sz w:val="22"/>
        </w:rPr>
        <w:t>m</w:t>
      </w:r>
      <w:r>
        <w:rPr>
          <w:rFonts w:ascii="Calibri" w:eastAsia="Times New Roman" w:hAnsi="Calibri" w:cs="Times New Roman"/>
          <w:spacing w:val="5"/>
          <w:sz w:val="22"/>
        </w:rPr>
        <w:t xml:space="preserve">, co </w:t>
      </w:r>
      <w:r>
        <w:rPr>
          <w:rFonts w:ascii="Calibri" w:eastAsia="Times New Roman" w:hAnsi="Calibri" w:cs="Times New Roman"/>
          <w:spacing w:val="1"/>
          <w:sz w:val="22"/>
        </w:rPr>
        <w:t>następuje: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right="11" w:firstLine="0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right="11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pacing w:val="1"/>
          <w:sz w:val="22"/>
        </w:rPr>
        <w:t>§ 1</w:t>
      </w:r>
    </w:p>
    <w:p w:rsidR="00D22158" w:rsidRDefault="00B37955">
      <w:pPr>
        <w:widowControl w:val="0"/>
        <w:shd w:val="clear" w:color="auto" w:fill="FFFFFF"/>
        <w:spacing w:after="0" w:line="252" w:lineRule="exact"/>
        <w:ind w:right="11" w:firstLine="0"/>
        <w:rPr>
          <w:rFonts w:ascii="Calibri" w:hAnsi="Calibri"/>
        </w:rPr>
      </w:pPr>
      <w:r>
        <w:rPr>
          <w:rFonts w:ascii="Calibri" w:eastAsia="Times New Roman" w:hAnsi="Calibri" w:cs="Times New Roman"/>
          <w:spacing w:val="1"/>
          <w:sz w:val="22"/>
        </w:rPr>
        <w:t>Ogłasza się konkurs na kandydata na stanowisko Dyrektora Miej</w:t>
      </w:r>
      <w:r w:rsidR="002E1A87">
        <w:rPr>
          <w:rFonts w:ascii="Calibri" w:eastAsia="Times New Roman" w:hAnsi="Calibri" w:cs="Times New Roman"/>
          <w:spacing w:val="1"/>
          <w:sz w:val="22"/>
        </w:rPr>
        <w:t>skiej Biblioteki Publicznej im. </w:t>
      </w:r>
      <w:r>
        <w:rPr>
          <w:rFonts w:ascii="Calibri" w:eastAsia="Times New Roman" w:hAnsi="Calibri" w:cs="Times New Roman"/>
          <w:spacing w:val="1"/>
          <w:sz w:val="22"/>
        </w:rPr>
        <w:t xml:space="preserve">Stanisława </w:t>
      </w:r>
      <w:r>
        <w:rPr>
          <w:rFonts w:asciiTheme="minorHAnsi" w:eastAsia="Times New Roman" w:hAnsiTheme="minorHAnsi" w:cstheme="minorHAnsi"/>
          <w:spacing w:val="1"/>
          <w:sz w:val="22"/>
          <w:szCs w:val="24"/>
        </w:rPr>
        <w:t>Gabryela</w:t>
      </w:r>
      <w:r w:rsidR="002E1A87">
        <w:rPr>
          <w:rFonts w:ascii="Calibri" w:eastAsia="Times New Roman" w:hAnsi="Calibri" w:cs="Times New Roman"/>
          <w:spacing w:val="1"/>
          <w:sz w:val="22"/>
        </w:rPr>
        <w:t xml:space="preserve"> w Gorlicach.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right="11" w:firstLine="0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left="4" w:right="7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§ 2</w:t>
      </w:r>
    </w:p>
    <w:p w:rsidR="00D22158" w:rsidRDefault="00B37955">
      <w:pPr>
        <w:widowControl w:val="0"/>
        <w:shd w:val="clear" w:color="auto" w:fill="FFFFFF"/>
        <w:spacing w:after="0" w:line="252" w:lineRule="exact"/>
        <w:ind w:left="4" w:right="7" w:firstLine="0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 xml:space="preserve">Wymagania kwalifikacyjne oraz formalne kryteria wyboru kandydata na stanowisko Dyrektora Miejskiej </w:t>
      </w:r>
      <w:r>
        <w:rPr>
          <w:rFonts w:ascii="Calibri" w:eastAsia="Times New Roman" w:hAnsi="Calibri" w:cs="Times New Roman"/>
          <w:bCs/>
          <w:spacing w:val="1"/>
          <w:sz w:val="22"/>
        </w:rPr>
        <w:t xml:space="preserve">Biblioteki Publicznej im. </w:t>
      </w:r>
      <w:r>
        <w:rPr>
          <w:rFonts w:ascii="Calibri" w:eastAsia="Times New Roman" w:hAnsi="Calibri" w:cs="Times New Roman"/>
          <w:spacing w:val="1"/>
          <w:sz w:val="22"/>
        </w:rPr>
        <w:t xml:space="preserve">Stanisława </w:t>
      </w:r>
      <w:r>
        <w:rPr>
          <w:rFonts w:asciiTheme="minorHAnsi" w:eastAsia="Times New Roman" w:hAnsiTheme="minorHAnsi" w:cstheme="minorHAnsi"/>
          <w:spacing w:val="1"/>
          <w:sz w:val="22"/>
          <w:szCs w:val="24"/>
        </w:rPr>
        <w:t>Gabryela</w:t>
      </w:r>
      <w:r>
        <w:rPr>
          <w:rFonts w:ascii="Calibri" w:eastAsia="Times New Roman" w:hAnsi="Calibri" w:cs="Times New Roman"/>
          <w:spacing w:val="1"/>
          <w:sz w:val="22"/>
        </w:rPr>
        <w:t xml:space="preserve"> w Gorlicach określa ogłoszenie o konkursie stanowiące załącznik do zarządzenia.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left="4" w:right="7" w:firstLine="0"/>
        <w:rPr>
          <w:rFonts w:ascii="Calibri" w:eastAsiaTheme="minorEastAsia" w:hAnsi="Calibri" w:cs="Times New Roman"/>
          <w:color w:val="00000A"/>
          <w:sz w:val="20"/>
          <w:szCs w:val="20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left="7" w:right="4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pacing w:val="3"/>
          <w:sz w:val="22"/>
        </w:rPr>
        <w:t>§ 3</w:t>
      </w:r>
    </w:p>
    <w:p w:rsidR="00D22158" w:rsidRPr="00286F8F" w:rsidRDefault="00B37955" w:rsidP="00286F8F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252" w:lineRule="exact"/>
        <w:ind w:right="4"/>
        <w:rPr>
          <w:rFonts w:ascii="Calibri" w:eastAsia="Times New Roman" w:hAnsi="Calibri" w:cs="Times New Roman"/>
          <w:sz w:val="22"/>
        </w:rPr>
      </w:pPr>
      <w:r w:rsidRPr="00286F8F">
        <w:rPr>
          <w:rFonts w:ascii="Calibri" w:eastAsia="Times New Roman" w:hAnsi="Calibri" w:cs="Times New Roman"/>
          <w:spacing w:val="3"/>
          <w:sz w:val="22"/>
        </w:rPr>
        <w:t>Postępowanie konkursowe rozpocznie się z dniem wejścia w życie zarządzenia</w:t>
      </w:r>
      <w:r w:rsidRPr="00286F8F">
        <w:rPr>
          <w:rFonts w:ascii="Calibri" w:eastAsia="Times New Roman" w:hAnsi="Calibri" w:cs="Times New Roman"/>
          <w:sz w:val="22"/>
        </w:rPr>
        <w:t>.</w:t>
      </w:r>
    </w:p>
    <w:p w:rsidR="00D22158" w:rsidRPr="00286F8F" w:rsidRDefault="00B37955" w:rsidP="00286F8F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252" w:lineRule="exact"/>
        <w:ind w:right="4"/>
        <w:rPr>
          <w:rFonts w:ascii="Times New Roman" w:eastAsiaTheme="minorEastAsia" w:hAnsi="Times New Roman" w:cs="Times New Roman"/>
          <w:color w:val="00000A"/>
          <w:sz w:val="20"/>
          <w:szCs w:val="20"/>
        </w:rPr>
      </w:pPr>
      <w:r w:rsidRPr="00286F8F">
        <w:rPr>
          <w:rFonts w:ascii="Calibri" w:eastAsiaTheme="minorEastAsia" w:hAnsi="Calibri" w:cs="Times New Roman"/>
          <w:spacing w:val="2"/>
          <w:sz w:val="22"/>
        </w:rPr>
        <w:t>Oferty należy</w:t>
      </w:r>
      <w:r w:rsidR="00286F8F" w:rsidRPr="00286F8F">
        <w:rPr>
          <w:rFonts w:ascii="Calibri" w:eastAsiaTheme="minorEastAsia" w:hAnsi="Calibri" w:cs="Times New Roman"/>
          <w:spacing w:val="2"/>
          <w:sz w:val="22"/>
        </w:rPr>
        <w:t xml:space="preserve"> składać w terminie i na adres </w:t>
      </w:r>
      <w:r w:rsidRPr="00286F8F">
        <w:rPr>
          <w:rFonts w:ascii="Calibri" w:eastAsiaTheme="minorEastAsia" w:hAnsi="Calibri" w:cs="Times New Roman"/>
          <w:spacing w:val="2"/>
          <w:sz w:val="22"/>
        </w:rPr>
        <w:t>podany w załączniku do zarządzenia.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left="57" w:right="0" w:firstLine="0"/>
        <w:rPr>
          <w:rFonts w:eastAsiaTheme="minorEastAsia" w:cs="Times New Roman"/>
          <w:spacing w:val="2"/>
          <w:sz w:val="22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§ 4</w:t>
      </w: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Treść ogłoszenia o konkursie zamieszcza się w Biuletynie Informacji Publicznej Urzędu Miejskiego</w:t>
      </w:r>
      <w:r w:rsidR="00286F8F">
        <w:rPr>
          <w:rFonts w:ascii="Calibri" w:eastAsia="Times New Roman" w:hAnsi="Calibri" w:cs="Times New Roman"/>
          <w:sz w:val="22"/>
        </w:rPr>
        <w:t xml:space="preserve"> w </w:t>
      </w:r>
      <w:r>
        <w:rPr>
          <w:rFonts w:ascii="Calibri" w:eastAsia="Times New Roman" w:hAnsi="Calibri" w:cs="Times New Roman"/>
          <w:sz w:val="22"/>
        </w:rPr>
        <w:t xml:space="preserve">Gorlicach, dwóch dziennikach o zasięgu regionalnym, na stronie internetowej Urzędu Miejskiego </w:t>
      </w:r>
      <w:r w:rsidR="00286F8F">
        <w:rPr>
          <w:rFonts w:ascii="Calibri" w:eastAsia="Times New Roman" w:hAnsi="Calibri" w:cs="Times New Roman"/>
          <w:sz w:val="22"/>
        </w:rPr>
        <w:t>w </w:t>
      </w:r>
      <w:r>
        <w:rPr>
          <w:rFonts w:ascii="Calibri" w:eastAsia="Times New Roman" w:hAnsi="Calibri" w:cs="Times New Roman"/>
          <w:sz w:val="22"/>
        </w:rPr>
        <w:t>Gorlicach oraz tablicy informacyjnej Urzędu Miejskiego w Gorlicach.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Calibri" w:eastAsia="Times New Roman" w:hAnsi="Calibri" w:cs="Times New Roman"/>
          <w:sz w:val="22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§ 5</w:t>
      </w: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 xml:space="preserve">Zarządzenie podaje się do wiadomości pracowników Miejskiej Biblioteki Publicznej im. </w:t>
      </w:r>
      <w:r>
        <w:rPr>
          <w:rFonts w:ascii="Calibri" w:eastAsia="Times New Roman" w:hAnsi="Calibri" w:cs="Times New Roman"/>
          <w:spacing w:val="1"/>
          <w:sz w:val="22"/>
        </w:rPr>
        <w:t xml:space="preserve">Stanisława </w:t>
      </w:r>
      <w:r>
        <w:rPr>
          <w:rFonts w:asciiTheme="minorHAnsi" w:eastAsia="Times New Roman" w:hAnsiTheme="minorHAnsi" w:cstheme="minorHAnsi"/>
          <w:spacing w:val="1"/>
          <w:sz w:val="22"/>
          <w:szCs w:val="24"/>
        </w:rPr>
        <w:t>Gabryela</w:t>
      </w:r>
      <w:r>
        <w:rPr>
          <w:rFonts w:ascii="Calibri" w:eastAsia="Times New Roman" w:hAnsi="Calibri" w:cs="Times New Roman"/>
          <w:spacing w:val="1"/>
          <w:sz w:val="22"/>
        </w:rPr>
        <w:t xml:space="preserve"> w Gorlicach</w:t>
      </w:r>
      <w:r>
        <w:rPr>
          <w:rFonts w:ascii="Calibri" w:eastAsia="Times New Roman" w:hAnsi="Calibri" w:cs="Times New Roman"/>
          <w:sz w:val="22"/>
        </w:rPr>
        <w:t xml:space="preserve"> poprzez wywieszenie ogłoszenia na tablicach ogłoszeń w wypożyczalniach prowadzonych przez Miejską Bibliotekę Publiczną im. </w:t>
      </w:r>
      <w:r>
        <w:rPr>
          <w:rFonts w:ascii="Calibri" w:eastAsia="Times New Roman" w:hAnsi="Calibri" w:cs="Times New Roman"/>
          <w:spacing w:val="1"/>
          <w:sz w:val="22"/>
        </w:rPr>
        <w:t xml:space="preserve">Stanisława </w:t>
      </w:r>
      <w:r>
        <w:rPr>
          <w:rFonts w:asciiTheme="minorHAnsi" w:eastAsia="Times New Roman" w:hAnsiTheme="minorHAnsi" w:cstheme="minorHAnsi"/>
          <w:spacing w:val="1"/>
          <w:sz w:val="22"/>
          <w:szCs w:val="24"/>
        </w:rPr>
        <w:t>Gabryela</w:t>
      </w:r>
      <w:r>
        <w:rPr>
          <w:rFonts w:ascii="Calibri" w:eastAsia="Times New Roman" w:hAnsi="Calibri" w:cs="Times New Roman"/>
          <w:spacing w:val="1"/>
          <w:sz w:val="22"/>
        </w:rPr>
        <w:t xml:space="preserve"> w Gorlicach.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Calibri" w:eastAsia="Times New Roman" w:hAnsi="Calibri" w:cs="Times New Roman"/>
          <w:sz w:val="22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§ 6</w:t>
      </w: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Wykonanie zarządzenia powierza się Sekretarzowi Miasta Gorlice.</w:t>
      </w:r>
    </w:p>
    <w:p w:rsidR="00D22158" w:rsidRDefault="00D22158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Calibri" w:eastAsia="Times New Roman" w:hAnsi="Calibri" w:cs="Times New Roman"/>
          <w:sz w:val="22"/>
        </w:rPr>
      </w:pP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>§ 7</w:t>
      </w:r>
    </w:p>
    <w:p w:rsidR="00D22158" w:rsidRDefault="00B37955">
      <w:pPr>
        <w:widowControl w:val="0"/>
        <w:shd w:val="clear" w:color="auto" w:fill="FFFFFF"/>
        <w:spacing w:after="0" w:line="252" w:lineRule="exact"/>
        <w:ind w:left="14" w:right="7" w:firstLine="0"/>
        <w:rPr>
          <w:rFonts w:ascii="Times New Roman" w:eastAsiaTheme="minorEastAsia" w:hAnsi="Times New Roman" w:cs="Times New Roman"/>
          <w:color w:val="00000A"/>
          <w:sz w:val="20"/>
          <w:szCs w:val="20"/>
        </w:rPr>
      </w:pPr>
      <w:r>
        <w:rPr>
          <w:rFonts w:ascii="Calibri" w:eastAsia="Times New Roman" w:hAnsi="Calibri" w:cs="Times New Roman"/>
          <w:sz w:val="22"/>
        </w:rPr>
        <w:t>Zarządzenie wchodzi w życie z dniem podpisania.</w:t>
      </w:r>
    </w:p>
    <w:p w:rsidR="00D22158" w:rsidRDefault="00D22158">
      <w:pPr>
        <w:ind w:firstLine="0"/>
      </w:pPr>
    </w:p>
    <w:sectPr w:rsidR="00D22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C7F"/>
    <w:multiLevelType w:val="hybridMultilevel"/>
    <w:tmpl w:val="4C5CB996"/>
    <w:lvl w:ilvl="0" w:tplc="E7A66E1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123F59"/>
    <w:rsid w:val="00286F8F"/>
    <w:rsid w:val="002936AC"/>
    <w:rsid w:val="002E1A87"/>
    <w:rsid w:val="00631E71"/>
    <w:rsid w:val="006A332B"/>
    <w:rsid w:val="00A74380"/>
    <w:rsid w:val="00B37955"/>
    <w:rsid w:val="00C36712"/>
    <w:rsid w:val="00D22158"/>
    <w:rsid w:val="00DD0E6F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F0"/>
    <w:pPr>
      <w:spacing w:after="16" w:line="247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723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1723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1DF7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1723A"/>
    <w:pPr>
      <w:widowControl w:val="0"/>
      <w:spacing w:after="0" w:line="240" w:lineRule="auto"/>
      <w:ind w:right="0" w:firstLine="0"/>
      <w:jc w:val="left"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1D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286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F0"/>
    <w:pPr>
      <w:spacing w:after="16" w:line="247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723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1723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1DF7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1723A"/>
    <w:pPr>
      <w:widowControl w:val="0"/>
      <w:spacing w:after="0" w:line="240" w:lineRule="auto"/>
      <w:ind w:right="0" w:firstLine="0"/>
      <w:jc w:val="left"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1D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28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Cybart-Godusławska Anna</dc:creator>
  <cp:lastModifiedBy>Piotr_Wiel</cp:lastModifiedBy>
  <cp:revision>2</cp:revision>
  <cp:lastPrinted>2017-07-13T10:07:00Z</cp:lastPrinted>
  <dcterms:created xsi:type="dcterms:W3CDTF">2017-07-18T06:03:00Z</dcterms:created>
  <dcterms:modified xsi:type="dcterms:W3CDTF">2017-07-18T06:03:00Z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Stołecznego Warszawy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