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E0" w:rsidRDefault="007F5410" w:rsidP="001027E0">
      <w:pPr>
        <w:spacing w:line="312" w:lineRule="auto"/>
        <w:ind w:left="10711"/>
        <w:jc w:val="lef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fldChar w:fldCharType="end"/>
      </w:r>
      <w:r w:rsidR="001027E0">
        <w:rPr>
          <w:color w:val="000000"/>
        </w:rPr>
        <w:t>Załącznik do Zarządzenia nr 91/2026</w:t>
      </w:r>
      <w:r w:rsidR="001027E0">
        <w:rPr>
          <w:color w:val="000000"/>
        </w:rPr>
        <w:br/>
        <w:t>Burmistrza Miasta Gorlice</w:t>
      </w:r>
      <w:r w:rsidR="001027E0">
        <w:rPr>
          <w:color w:val="000000"/>
        </w:rPr>
        <w:br/>
        <w:t>z dnia 15 maja 2026 r.</w:t>
      </w:r>
    </w:p>
    <w:p w:rsidR="001027E0" w:rsidRDefault="00896AE3" w:rsidP="00896AE3">
      <w:pPr>
        <w:spacing w:before="120" w:after="120"/>
        <w:ind w:firstLine="227"/>
        <w:jc w:val="center"/>
        <w:rPr>
          <w:color w:val="000000"/>
        </w:rPr>
      </w:pPr>
      <w:r>
        <w:rPr>
          <w:color w:val="000000"/>
        </w:rPr>
        <w:t xml:space="preserve">Wykaz </w:t>
      </w:r>
      <w:r w:rsidR="001027E0">
        <w:rPr>
          <w:color w:val="000000"/>
        </w:rPr>
        <w:t>lokali  mieszkalnych przeznaczonych  do najmu przez Miasto Gorlice na rzecz osób uprawnionych.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61"/>
        <w:gridCol w:w="731"/>
        <w:gridCol w:w="885"/>
        <w:gridCol w:w="1700"/>
        <w:gridCol w:w="1686"/>
        <w:gridCol w:w="843"/>
        <w:gridCol w:w="1868"/>
        <w:gridCol w:w="998"/>
        <w:gridCol w:w="1433"/>
        <w:gridCol w:w="2037"/>
      </w:tblGrid>
      <w:tr w:rsidR="001027E0" w:rsidTr="00896AE3">
        <w:trPr>
          <w:trHeight w:val="1178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18"/>
              </w:rPr>
              <w:t>Lp.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18"/>
              </w:rPr>
              <w:t xml:space="preserve">Położenie                       nieruchomości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18"/>
              </w:rPr>
              <w:t>Opis</w:t>
            </w:r>
          </w:p>
          <w:p w:rsidR="001027E0" w:rsidRDefault="001027E0">
            <w:pPr>
              <w:jc w:val="center"/>
            </w:pPr>
            <w:r>
              <w:rPr>
                <w:sz w:val="18"/>
              </w:rPr>
              <w:t>Nieruchomości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18"/>
              </w:rPr>
              <w:t xml:space="preserve">Przeznaczenie                w  </w:t>
            </w:r>
            <w:proofErr w:type="spellStart"/>
            <w:r>
              <w:rPr>
                <w:sz w:val="18"/>
              </w:rPr>
              <w:t>m.p.z.p</w:t>
            </w:r>
            <w:proofErr w:type="spellEnd"/>
            <w:r>
              <w:rPr>
                <w:sz w:val="18"/>
              </w:rPr>
              <w:t>. Miasta Gorlice  i sposób zagospodarowania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18"/>
              </w:rPr>
              <w:t>Nr</w:t>
            </w:r>
          </w:p>
          <w:p w:rsidR="001027E0" w:rsidRDefault="001027E0">
            <w:pPr>
              <w:jc w:val="center"/>
            </w:pPr>
            <w:r>
              <w:rPr>
                <w:sz w:val="18"/>
              </w:rPr>
              <w:t xml:space="preserve"> KW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18"/>
              </w:rPr>
              <w:t>Nr działki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/>
          <w:p w:rsidR="001027E0" w:rsidRDefault="001027E0">
            <w:pPr>
              <w:jc w:val="left"/>
            </w:pPr>
            <w:r>
              <w:rPr>
                <w:sz w:val="18"/>
              </w:rPr>
              <w:t>Opis mieszkania</w:t>
            </w:r>
          </w:p>
          <w:p w:rsidR="001027E0" w:rsidRDefault="001027E0">
            <w:pPr>
              <w:jc w:val="left"/>
            </w:pPr>
            <w:r>
              <w:rPr>
                <w:sz w:val="18"/>
              </w:rPr>
              <w:t>położenie w budynku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18"/>
              </w:rPr>
              <w:t>Obecna wysokość stawki czynszu za 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18"/>
              </w:rPr>
              <w:t xml:space="preserve">Okres obowiązywania umowy najmu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18"/>
              </w:rPr>
              <w:t xml:space="preserve">Termin wnoszenia opłat        i aktualizacja opłat </w:t>
            </w:r>
          </w:p>
        </w:tc>
      </w:tr>
      <w:tr w:rsidR="001027E0" w:rsidTr="00896AE3">
        <w:trPr>
          <w:trHeight w:val="430"/>
          <w:tblHeader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rFonts w:asciiTheme="minorHAnsi" w:eastAsiaTheme="minorEastAsia" w:hAnsiTheme="minorHAnsi" w:cstheme="minorBidi"/>
                <w:lang w:bidi="ar-SA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rFonts w:asciiTheme="minorHAnsi" w:eastAsiaTheme="minorEastAsia" w:hAnsiTheme="minorHAnsi" w:cstheme="minorBidi"/>
                <w:lang w:bidi="ar-SA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color w:val="000000"/>
              </w:rPr>
            </w:pPr>
            <w:r>
              <w:rPr>
                <w:sz w:val="18"/>
              </w:rPr>
              <w:t xml:space="preserve">nr </w:t>
            </w:r>
            <w:proofErr w:type="spellStart"/>
            <w:r>
              <w:rPr>
                <w:sz w:val="18"/>
              </w:rPr>
              <w:t>miesz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center"/>
              <w:rPr>
                <w:color w:val="000000"/>
              </w:rPr>
            </w:pPr>
            <w:r>
              <w:rPr>
                <w:sz w:val="18"/>
              </w:rPr>
              <w:t>pow.</w:t>
            </w:r>
          </w:p>
          <w:p w:rsidR="001027E0" w:rsidRDefault="001027E0">
            <w:pPr>
              <w:jc w:val="center"/>
            </w:pPr>
            <w:r>
              <w:rPr>
                <w:sz w:val="18"/>
              </w:rPr>
              <w:t>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027E0" w:rsidRDefault="001027E0">
            <w:pPr>
              <w:jc w:val="left"/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rFonts w:asciiTheme="minorHAnsi" w:eastAsiaTheme="minorEastAsia" w:hAnsiTheme="minorHAnsi" w:cstheme="minorBidi"/>
                <w:lang w:bidi="ar-SA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rFonts w:asciiTheme="minorHAnsi" w:eastAsiaTheme="minorEastAsia" w:hAnsiTheme="minorHAnsi" w:cstheme="minorBidi"/>
                <w:lang w:bidi="ar-S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rFonts w:asciiTheme="minorHAnsi" w:eastAsiaTheme="minorEastAsia" w:hAnsiTheme="minorHAnsi" w:cstheme="minorBidi"/>
                <w:lang w:bidi="ar-SA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rFonts w:asciiTheme="minorHAnsi" w:eastAsiaTheme="minorEastAsia" w:hAnsiTheme="minorHAnsi" w:cstheme="minorBidi"/>
                <w:lang w:bidi="ar-SA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rFonts w:asciiTheme="minorHAnsi" w:eastAsiaTheme="minorEastAsia" w:hAnsiTheme="minorHAnsi" w:cstheme="minorBidi"/>
                <w:lang w:bidi="ar-S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rFonts w:asciiTheme="minorHAnsi" w:eastAsiaTheme="minorEastAsia" w:hAnsiTheme="minorHAnsi" w:cstheme="minorBidi"/>
                <w:lang w:bidi="ar-SA"/>
              </w:rPr>
            </w:pPr>
          </w:p>
        </w:tc>
      </w:tr>
      <w:tr w:rsidR="001027E0" w:rsidTr="001027E0">
        <w:trPr>
          <w:trHeight w:val="1402"/>
        </w:trPr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Budynek mieszkalny ul.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 xml:space="preserve">Chopina 35A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35,09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 xml:space="preserve">Plan nr 4 Symbol z </w:t>
            </w:r>
            <w:proofErr w:type="spellStart"/>
            <w:r>
              <w:rPr>
                <w:sz w:val="20"/>
              </w:rPr>
              <w:t>m.p.z.m</w:t>
            </w:r>
            <w:proofErr w:type="spellEnd"/>
            <w:r>
              <w:rPr>
                <w:sz w:val="20"/>
              </w:rPr>
              <w:t xml:space="preserve"> 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16.MW. Teren Komunalnego Budownictwa Mieszkaniowego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NS1G/00048845/5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454/48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Składa się z dwóch pokoi, aneksu kuchennego, łazienki, przedpokoju..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Stan techniczny dobry.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 xml:space="preserve">1,70 zł 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Czas określony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- Czynsz płatny miesięcznie do 26 każdego miesiąca,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- Zarządzenie Burmistrza Miasta Gorlice</w:t>
            </w:r>
          </w:p>
        </w:tc>
      </w:tr>
      <w:tr w:rsidR="001027E0" w:rsidTr="001027E0">
        <w:trPr>
          <w:trHeight w:val="1740"/>
        </w:trPr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Budynek mieszkalny  ul.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 xml:space="preserve">Orzeszkowej 15                            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27,86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 xml:space="preserve">Plan nr 2. Symbol z </w:t>
            </w:r>
            <w:proofErr w:type="spellStart"/>
            <w:r>
              <w:rPr>
                <w:sz w:val="20"/>
              </w:rPr>
              <w:t>m.p.z.m</w:t>
            </w:r>
            <w:proofErr w:type="spellEnd"/>
            <w:r>
              <w:rPr>
                <w:sz w:val="20"/>
              </w:rPr>
              <w:t xml:space="preserve"> 5.MW Tereny budownictwa wielorodzinnego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NS1G/00095256/3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1505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 xml:space="preserve">Składa się z jednego pokoju, kuchni,  łazienki,  przedpokoju. 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Stan techniczny dobry.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9,49 zł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Czas nieokreślony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- Czynsz płatny miesięcznie do 26 każdego miesiąca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- Zarządzenie Burmistrza Miasta Gorlice</w:t>
            </w:r>
          </w:p>
        </w:tc>
      </w:tr>
      <w:tr w:rsidR="001027E0" w:rsidTr="001027E0">
        <w:trPr>
          <w:trHeight w:val="1402"/>
        </w:trPr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Budynek mieszkalny ul.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Biecka 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22A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17,57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 xml:space="preserve">Plan nr 4 Symbol z </w:t>
            </w:r>
            <w:proofErr w:type="spellStart"/>
            <w:r>
              <w:rPr>
                <w:sz w:val="20"/>
              </w:rPr>
              <w:t>m.p.z.m</w:t>
            </w:r>
            <w:proofErr w:type="spellEnd"/>
            <w:r>
              <w:rPr>
                <w:sz w:val="20"/>
              </w:rPr>
              <w:t xml:space="preserve"> 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4a.MW. Tereny Komunalnego Budownictwa Mieszkaniowego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NS1G/00035701/0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1655/5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Składa się z jednego pomieszczenia, wspólnej kuchni, łazienki, przedpokoju.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Stan techniczny dobry.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1,70 zł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Czas określony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027E0" w:rsidRDefault="001027E0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- Czynsz płatny miesięcznie do 26 każdego miesiąca,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- Zarządzenie Burmistrza Miasta Gorlice</w:t>
            </w:r>
          </w:p>
        </w:tc>
      </w:tr>
      <w:tr w:rsidR="001027E0" w:rsidTr="001027E0">
        <w:trPr>
          <w:trHeight w:val="1402"/>
        </w:trPr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Budynek mieszkalny ul.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Niepodległości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33,43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 xml:space="preserve">Plan nr 3 Symbol z </w:t>
            </w:r>
            <w:proofErr w:type="spellStart"/>
            <w:r>
              <w:rPr>
                <w:sz w:val="20"/>
              </w:rPr>
              <w:t>m.p.z.m</w:t>
            </w:r>
            <w:proofErr w:type="spellEnd"/>
            <w:r>
              <w:rPr>
                <w:sz w:val="20"/>
              </w:rPr>
              <w:t xml:space="preserve"> 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1.MW. Tereny Istniejącego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Komunalnego Budownictwa Mieszkaniowego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NS1G/00023008/5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center"/>
            </w:pPr>
            <w:r>
              <w:rPr>
                <w:sz w:val="20"/>
              </w:rPr>
              <w:t>1565/1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left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Składa się z jednego pokoju, k</w:t>
            </w:r>
            <w:bookmarkStart w:id="0" w:name="_GoBack"/>
            <w:bookmarkEnd w:id="0"/>
            <w:r>
              <w:rPr>
                <w:sz w:val="20"/>
              </w:rPr>
              <w:t>uchni, łazienki  przedpokoju.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Stan techniczny dobry.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10,13 zł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Czas nieokreślony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27E0" w:rsidRDefault="001027E0">
            <w:pPr>
              <w:jc w:val="center"/>
              <w:rPr>
                <w:color w:val="000000"/>
              </w:rPr>
            </w:pPr>
          </w:p>
          <w:p w:rsidR="001027E0" w:rsidRDefault="001027E0">
            <w:pPr>
              <w:jc w:val="left"/>
            </w:pPr>
            <w:r>
              <w:rPr>
                <w:sz w:val="20"/>
              </w:rPr>
              <w:t>- Czynsz płatny miesięcznie do 26 każdego miesiąca,</w:t>
            </w:r>
          </w:p>
          <w:p w:rsidR="001027E0" w:rsidRDefault="001027E0">
            <w:pPr>
              <w:jc w:val="left"/>
            </w:pPr>
            <w:r>
              <w:rPr>
                <w:sz w:val="20"/>
              </w:rPr>
              <w:t>- Zarządzenie Burmistrza Miasta Gorlice</w:t>
            </w:r>
          </w:p>
        </w:tc>
      </w:tr>
    </w:tbl>
    <w:p w:rsidR="001027E0" w:rsidRDefault="001027E0" w:rsidP="001027E0">
      <w:pPr>
        <w:rPr>
          <w:color w:val="000000"/>
        </w:rPr>
      </w:pPr>
    </w:p>
    <w:p w:rsidR="00293F15" w:rsidRDefault="00293F15" w:rsidP="00293F15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Wykaz niniejszy podlega wywieszeniu na okres 21 dni na tablicy  ogłoszeń w budynku Urzędu Miejskiego w Gorlicach - Segment A - parter.</w:t>
      </w:r>
    </w:p>
    <w:p w:rsidR="00293F15" w:rsidRDefault="00293F15" w:rsidP="00293F15">
      <w:pPr>
        <w:spacing w:before="120" w:after="120"/>
        <w:ind w:firstLine="227"/>
        <w:jc w:val="left"/>
        <w:rPr>
          <w:color w:val="000000"/>
        </w:rPr>
      </w:pPr>
      <w:r>
        <w:rPr>
          <w:color w:val="000000"/>
        </w:rPr>
        <w:t>Szczegółowe warunki najmu określone zostaną w umowie. Wykaz wywieszono od dnia ……………………</w:t>
      </w:r>
      <w:r>
        <w:rPr>
          <w:color w:val="000000"/>
        </w:rPr>
        <w:tab/>
        <w:t>do  dnia  .………………………</w:t>
      </w:r>
    </w:p>
    <w:p w:rsidR="00AB3E3B" w:rsidRDefault="00AB3E3B"/>
    <w:sectPr w:rsidR="00AB3E3B" w:rsidSect="001027E0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E0"/>
    <w:rsid w:val="000D05C8"/>
    <w:rsid w:val="001027E0"/>
    <w:rsid w:val="002750F0"/>
    <w:rsid w:val="00293F15"/>
    <w:rsid w:val="005E1F2F"/>
    <w:rsid w:val="007F5410"/>
    <w:rsid w:val="00896AE3"/>
    <w:rsid w:val="00AB3E3B"/>
    <w:rsid w:val="00C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7E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7E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11961-C897-4ACB-99CA-122E0943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2026-05-22T06:43:00Z</dcterms:created>
  <dcterms:modified xsi:type="dcterms:W3CDTF">2026-05-22T06:43:00Z</dcterms:modified>
</cp:coreProperties>
</file>