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E5" w:rsidRDefault="002505E5" w:rsidP="00201A00">
      <w:pPr>
        <w:pStyle w:val="Bezodstpw"/>
        <w:rPr>
          <w:lang w:eastAsia="pl-PL"/>
        </w:rPr>
      </w:pPr>
    </w:p>
    <w:p w:rsidR="000169F5" w:rsidRPr="00201A00" w:rsidRDefault="009F6AD6" w:rsidP="00201A00">
      <w:pPr>
        <w:jc w:val="center"/>
        <w:rPr>
          <w:rFonts w:eastAsia="Times New Roman" w:cstheme="minorHAnsi"/>
          <w:b/>
          <w:bCs/>
          <w:color w:val="000000"/>
          <w:sz w:val="24"/>
          <w:szCs w:val="24"/>
          <w:lang w:eastAsia="pl-PL"/>
        </w:rPr>
      </w:pPr>
      <w:r w:rsidRPr="00DE0FB2">
        <w:rPr>
          <w:rFonts w:eastAsia="Times New Roman" w:cstheme="minorHAnsi"/>
          <w:b/>
          <w:bCs/>
          <w:color w:val="000000"/>
          <w:sz w:val="24"/>
          <w:szCs w:val="24"/>
          <w:lang w:eastAsia="pl-PL"/>
        </w:rPr>
        <w:t>Burmistrz</w:t>
      </w:r>
      <w:r w:rsidR="000169F5" w:rsidRPr="00DE0FB2">
        <w:rPr>
          <w:rFonts w:eastAsia="Times New Roman" w:cstheme="minorHAnsi"/>
          <w:b/>
          <w:bCs/>
          <w:color w:val="000000"/>
          <w:sz w:val="24"/>
          <w:szCs w:val="24"/>
          <w:lang w:eastAsia="pl-PL"/>
        </w:rPr>
        <w:t xml:space="preserve"> Miasta </w:t>
      </w:r>
      <w:r w:rsidRPr="00DE0FB2">
        <w:rPr>
          <w:rFonts w:eastAsia="Times New Roman" w:cstheme="minorHAnsi"/>
          <w:b/>
          <w:bCs/>
          <w:color w:val="000000"/>
          <w:sz w:val="24"/>
          <w:szCs w:val="24"/>
          <w:lang w:eastAsia="pl-PL"/>
        </w:rPr>
        <w:t>Gorlice</w:t>
      </w:r>
      <w:r w:rsidR="00201A00">
        <w:rPr>
          <w:rFonts w:eastAsia="Times New Roman" w:cstheme="minorHAnsi"/>
          <w:b/>
          <w:bCs/>
          <w:color w:val="000000"/>
          <w:sz w:val="24"/>
          <w:szCs w:val="24"/>
          <w:lang w:eastAsia="pl-PL"/>
        </w:rPr>
        <w:t xml:space="preserve"> </w:t>
      </w:r>
      <w:r w:rsidR="006904C1" w:rsidRPr="00DE0FB2">
        <w:rPr>
          <w:rFonts w:eastAsia="Times New Roman" w:cstheme="minorHAnsi"/>
          <w:b/>
          <w:bCs/>
          <w:color w:val="000000"/>
          <w:sz w:val="24"/>
          <w:szCs w:val="24"/>
          <w:lang w:eastAsia="pl-PL"/>
        </w:rPr>
        <w:t>o</w:t>
      </w:r>
      <w:r w:rsidRPr="00DE0FB2">
        <w:rPr>
          <w:rFonts w:eastAsia="Times New Roman" w:cstheme="minorHAnsi"/>
          <w:b/>
          <w:bCs/>
          <w:color w:val="000000"/>
          <w:sz w:val="24"/>
          <w:szCs w:val="24"/>
          <w:lang w:eastAsia="pl-PL"/>
        </w:rPr>
        <w:t>głasza</w:t>
      </w:r>
    </w:p>
    <w:p w:rsidR="000169F5" w:rsidRPr="00DE0FB2" w:rsidRDefault="000169F5" w:rsidP="006904C1">
      <w:pPr>
        <w:jc w:val="center"/>
        <w:rPr>
          <w:rFonts w:eastAsia="Times New Roman" w:cstheme="minorHAnsi"/>
          <w:b/>
          <w:bCs/>
          <w:color w:val="000000"/>
          <w:sz w:val="24"/>
          <w:szCs w:val="24"/>
          <w:lang w:eastAsia="pl-PL"/>
        </w:rPr>
      </w:pPr>
      <w:r w:rsidRPr="00DE0FB2">
        <w:rPr>
          <w:rFonts w:eastAsia="Times New Roman" w:cstheme="minorHAnsi"/>
          <w:b/>
          <w:bCs/>
          <w:color w:val="000000"/>
          <w:sz w:val="24"/>
          <w:szCs w:val="24"/>
          <w:lang w:eastAsia="pl-PL"/>
        </w:rPr>
        <w:t xml:space="preserve"> przetarg</w:t>
      </w:r>
      <w:r w:rsidR="009E1680">
        <w:rPr>
          <w:rFonts w:eastAsia="Times New Roman" w:cstheme="minorHAnsi"/>
          <w:b/>
          <w:bCs/>
          <w:color w:val="000000"/>
          <w:sz w:val="24"/>
          <w:szCs w:val="24"/>
          <w:lang w:eastAsia="pl-PL"/>
        </w:rPr>
        <w:t>i</w:t>
      </w:r>
      <w:r w:rsidRPr="00DE0FB2">
        <w:rPr>
          <w:rFonts w:eastAsia="Times New Roman" w:cstheme="minorHAnsi"/>
          <w:b/>
          <w:bCs/>
          <w:color w:val="000000"/>
          <w:sz w:val="24"/>
          <w:szCs w:val="24"/>
          <w:lang w:eastAsia="pl-PL"/>
        </w:rPr>
        <w:t xml:space="preserve"> ustn</w:t>
      </w:r>
      <w:r w:rsidR="009E1680">
        <w:rPr>
          <w:rFonts w:eastAsia="Times New Roman" w:cstheme="minorHAnsi"/>
          <w:b/>
          <w:bCs/>
          <w:color w:val="000000"/>
          <w:sz w:val="24"/>
          <w:szCs w:val="24"/>
          <w:lang w:eastAsia="pl-PL"/>
        </w:rPr>
        <w:t>e</w:t>
      </w:r>
      <w:r w:rsidRPr="00DE0FB2">
        <w:rPr>
          <w:rFonts w:eastAsia="Times New Roman" w:cstheme="minorHAnsi"/>
          <w:b/>
          <w:bCs/>
          <w:color w:val="000000"/>
          <w:sz w:val="24"/>
          <w:szCs w:val="24"/>
          <w:lang w:eastAsia="pl-PL"/>
        </w:rPr>
        <w:t xml:space="preserve"> ograniczon</w:t>
      </w:r>
      <w:r w:rsidR="009E1680">
        <w:rPr>
          <w:rFonts w:eastAsia="Times New Roman" w:cstheme="minorHAnsi"/>
          <w:b/>
          <w:bCs/>
          <w:color w:val="000000"/>
          <w:sz w:val="24"/>
          <w:szCs w:val="24"/>
          <w:lang w:eastAsia="pl-PL"/>
        </w:rPr>
        <w:t>e</w:t>
      </w:r>
      <w:r w:rsidR="00A00A1F">
        <w:rPr>
          <w:rFonts w:eastAsia="Times New Roman" w:cstheme="minorHAnsi"/>
          <w:b/>
          <w:bCs/>
          <w:color w:val="000000"/>
          <w:sz w:val="24"/>
          <w:szCs w:val="24"/>
          <w:lang w:eastAsia="pl-PL"/>
        </w:rPr>
        <w:t xml:space="preserve"> </w:t>
      </w:r>
      <w:r w:rsidRPr="00DE0FB2">
        <w:rPr>
          <w:rFonts w:eastAsia="Times New Roman" w:cstheme="minorHAnsi"/>
          <w:b/>
          <w:bCs/>
          <w:color w:val="000000"/>
          <w:sz w:val="24"/>
          <w:szCs w:val="24"/>
          <w:lang w:eastAsia="pl-PL"/>
        </w:rPr>
        <w:t>na sprzedaż niezabudowan</w:t>
      </w:r>
      <w:r w:rsidR="009E1680">
        <w:rPr>
          <w:rFonts w:eastAsia="Times New Roman" w:cstheme="minorHAnsi"/>
          <w:b/>
          <w:bCs/>
          <w:color w:val="000000"/>
          <w:sz w:val="24"/>
          <w:szCs w:val="24"/>
          <w:lang w:eastAsia="pl-PL"/>
        </w:rPr>
        <w:t>ych</w:t>
      </w:r>
      <w:r w:rsidRPr="00DE0FB2">
        <w:rPr>
          <w:rFonts w:eastAsia="Times New Roman" w:cstheme="minorHAnsi"/>
          <w:b/>
          <w:bCs/>
          <w:color w:val="000000"/>
          <w:sz w:val="24"/>
          <w:szCs w:val="24"/>
          <w:lang w:eastAsia="pl-PL"/>
        </w:rPr>
        <w:t xml:space="preserve"> nieruchomości gruntow</w:t>
      </w:r>
      <w:r w:rsidR="009E1680">
        <w:rPr>
          <w:rFonts w:eastAsia="Times New Roman" w:cstheme="minorHAnsi"/>
          <w:b/>
          <w:bCs/>
          <w:color w:val="000000"/>
          <w:sz w:val="24"/>
          <w:szCs w:val="24"/>
          <w:lang w:eastAsia="pl-PL"/>
        </w:rPr>
        <w:t>ych</w:t>
      </w:r>
      <w:r w:rsidRPr="00DE0FB2">
        <w:rPr>
          <w:rFonts w:eastAsia="Times New Roman" w:cstheme="minorHAnsi"/>
          <w:b/>
          <w:bCs/>
          <w:color w:val="000000"/>
          <w:sz w:val="24"/>
          <w:szCs w:val="24"/>
          <w:lang w:eastAsia="pl-PL"/>
        </w:rPr>
        <w:t xml:space="preserve"> stanowiąc</w:t>
      </w:r>
      <w:r w:rsidR="009E1680">
        <w:rPr>
          <w:rFonts w:eastAsia="Times New Roman" w:cstheme="minorHAnsi"/>
          <w:b/>
          <w:bCs/>
          <w:color w:val="000000"/>
          <w:sz w:val="24"/>
          <w:szCs w:val="24"/>
          <w:lang w:eastAsia="pl-PL"/>
        </w:rPr>
        <w:t>ych</w:t>
      </w:r>
      <w:r w:rsidRPr="00DE0FB2">
        <w:rPr>
          <w:rFonts w:eastAsia="Times New Roman" w:cstheme="minorHAnsi"/>
          <w:b/>
          <w:bCs/>
          <w:color w:val="000000"/>
          <w:sz w:val="24"/>
          <w:szCs w:val="24"/>
          <w:lang w:eastAsia="pl-PL"/>
        </w:rPr>
        <w:t xml:space="preserve"> własność Mi</w:t>
      </w:r>
      <w:r w:rsidR="009F6AD6" w:rsidRPr="00DE0FB2">
        <w:rPr>
          <w:rFonts w:eastAsia="Times New Roman" w:cstheme="minorHAnsi"/>
          <w:b/>
          <w:bCs/>
          <w:color w:val="000000"/>
          <w:sz w:val="24"/>
          <w:szCs w:val="24"/>
          <w:lang w:eastAsia="pl-PL"/>
        </w:rPr>
        <w:t>asta</w:t>
      </w:r>
      <w:r w:rsidRPr="00DE0FB2">
        <w:rPr>
          <w:rFonts w:eastAsia="Times New Roman" w:cstheme="minorHAnsi"/>
          <w:b/>
          <w:bCs/>
          <w:color w:val="000000"/>
          <w:sz w:val="24"/>
          <w:szCs w:val="24"/>
          <w:lang w:eastAsia="pl-PL"/>
        </w:rPr>
        <w:t xml:space="preserve"> </w:t>
      </w:r>
      <w:r w:rsidR="009F6AD6" w:rsidRPr="00DE0FB2">
        <w:rPr>
          <w:rFonts w:eastAsia="Times New Roman" w:cstheme="minorHAnsi"/>
          <w:b/>
          <w:bCs/>
          <w:color w:val="000000"/>
          <w:sz w:val="24"/>
          <w:szCs w:val="24"/>
          <w:lang w:eastAsia="pl-PL"/>
        </w:rPr>
        <w:t>Gorlice</w:t>
      </w:r>
      <w:r w:rsidRPr="00DE0FB2">
        <w:rPr>
          <w:rFonts w:eastAsia="Times New Roman" w:cstheme="minorHAnsi"/>
          <w:b/>
          <w:bCs/>
          <w:color w:val="000000"/>
          <w:sz w:val="24"/>
          <w:szCs w:val="24"/>
          <w:lang w:eastAsia="pl-PL"/>
        </w:rPr>
        <w:t>, położon</w:t>
      </w:r>
      <w:r w:rsidR="009E1680">
        <w:rPr>
          <w:rFonts w:eastAsia="Times New Roman" w:cstheme="minorHAnsi"/>
          <w:b/>
          <w:bCs/>
          <w:color w:val="000000"/>
          <w:sz w:val="24"/>
          <w:szCs w:val="24"/>
          <w:lang w:eastAsia="pl-PL"/>
        </w:rPr>
        <w:t>ych</w:t>
      </w:r>
      <w:r w:rsidRPr="00DE0FB2">
        <w:rPr>
          <w:rFonts w:eastAsia="Times New Roman" w:cstheme="minorHAnsi"/>
          <w:b/>
          <w:bCs/>
          <w:color w:val="000000"/>
          <w:sz w:val="24"/>
          <w:szCs w:val="24"/>
          <w:lang w:eastAsia="pl-PL"/>
        </w:rPr>
        <w:t xml:space="preserve"> </w:t>
      </w:r>
      <w:r w:rsidR="008C5521" w:rsidRPr="00DE0FB2">
        <w:rPr>
          <w:rFonts w:eastAsia="Times New Roman" w:cstheme="minorHAnsi"/>
          <w:b/>
          <w:bCs/>
          <w:color w:val="000000"/>
          <w:sz w:val="24"/>
          <w:szCs w:val="24"/>
          <w:lang w:eastAsia="pl-PL"/>
        </w:rPr>
        <w:t xml:space="preserve">przy </w:t>
      </w:r>
      <w:r w:rsidR="00DA4952" w:rsidRPr="00DE0FB2">
        <w:rPr>
          <w:rFonts w:eastAsia="Times New Roman" w:cstheme="minorHAnsi"/>
          <w:b/>
          <w:bCs/>
          <w:color w:val="000000"/>
          <w:sz w:val="24"/>
          <w:szCs w:val="24"/>
          <w:lang w:eastAsia="pl-PL"/>
        </w:rPr>
        <w:t>ul. Krętej</w:t>
      </w:r>
      <w:r w:rsidR="008C5521" w:rsidRPr="00DE0FB2">
        <w:rPr>
          <w:rFonts w:eastAsia="Times New Roman" w:cstheme="minorHAnsi"/>
          <w:b/>
          <w:bCs/>
          <w:color w:val="000000"/>
          <w:sz w:val="24"/>
          <w:szCs w:val="24"/>
          <w:lang w:eastAsia="pl-PL"/>
        </w:rPr>
        <w:t xml:space="preserve"> w Gorlicach</w:t>
      </w:r>
    </w:p>
    <w:p w:rsidR="008C5521" w:rsidRPr="00DE0FB2" w:rsidRDefault="008C5521" w:rsidP="00A961C1">
      <w:pPr>
        <w:jc w:val="both"/>
        <w:rPr>
          <w:rFonts w:eastAsia="Times New Roman" w:cstheme="minorHAnsi"/>
          <w:color w:val="000000"/>
          <w:sz w:val="24"/>
          <w:szCs w:val="24"/>
          <w:lang w:eastAsia="pl-PL"/>
        </w:rPr>
      </w:pPr>
    </w:p>
    <w:p w:rsidR="009E1680" w:rsidRDefault="009E1680" w:rsidP="00A961C1">
      <w:pPr>
        <w:jc w:val="both"/>
        <w:rPr>
          <w:rFonts w:eastAsia="Times New Roman" w:cstheme="minorHAnsi"/>
          <w:b/>
          <w:color w:val="000000"/>
          <w:sz w:val="24"/>
          <w:szCs w:val="24"/>
          <w:lang w:eastAsia="pl-PL"/>
        </w:rPr>
      </w:pPr>
      <w:bookmarkStart w:id="0" w:name="_GoBack"/>
      <w:bookmarkEnd w:id="0"/>
    </w:p>
    <w:p w:rsidR="00E64259" w:rsidRPr="007E366C" w:rsidRDefault="00E64259" w:rsidP="00E64259">
      <w:pPr>
        <w:pStyle w:val="Akapitzlist"/>
        <w:numPr>
          <w:ilvl w:val="0"/>
          <w:numId w:val="5"/>
        </w:numPr>
        <w:spacing w:line="264" w:lineRule="auto"/>
        <w:rPr>
          <w:rFonts w:cstheme="minorHAnsi"/>
          <w:b/>
          <w:sz w:val="24"/>
          <w:szCs w:val="24"/>
        </w:rPr>
      </w:pPr>
      <w:r w:rsidRPr="00E64259">
        <w:rPr>
          <w:rFonts w:eastAsia="Times New Roman" w:cstheme="minorHAnsi"/>
          <w:b/>
          <w:color w:val="000000"/>
          <w:sz w:val="24"/>
          <w:szCs w:val="24"/>
          <w:lang w:eastAsia="pl-PL"/>
        </w:rPr>
        <w:t xml:space="preserve">Pierwszy przetarg ustny ograniczony </w:t>
      </w:r>
      <w:r w:rsidRPr="007E366C">
        <w:rPr>
          <w:rFonts w:eastAsia="Times New Roman" w:cstheme="minorHAnsi"/>
          <w:b/>
          <w:color w:val="000000"/>
          <w:sz w:val="24"/>
          <w:szCs w:val="24"/>
          <w:lang w:eastAsia="pl-PL"/>
        </w:rPr>
        <w:t xml:space="preserve">na sprzedaż niezabudowanej nieruchomości </w:t>
      </w:r>
      <w:r w:rsidRPr="007E366C">
        <w:rPr>
          <w:rFonts w:cstheme="minorHAnsi"/>
          <w:b/>
          <w:sz w:val="24"/>
          <w:szCs w:val="24"/>
        </w:rPr>
        <w:t xml:space="preserve">oznaczonej działką </w:t>
      </w:r>
      <w:r>
        <w:rPr>
          <w:rFonts w:cstheme="minorHAnsi"/>
          <w:b/>
          <w:sz w:val="24"/>
          <w:szCs w:val="24"/>
        </w:rPr>
        <w:t>nr 2997/5</w:t>
      </w:r>
      <w:r w:rsidRPr="007E366C">
        <w:rPr>
          <w:rFonts w:cstheme="minorHAnsi"/>
          <w:b/>
          <w:sz w:val="24"/>
          <w:szCs w:val="24"/>
        </w:rPr>
        <w:t xml:space="preserve"> o pow. 0,</w:t>
      </w:r>
      <w:r>
        <w:rPr>
          <w:rFonts w:cstheme="minorHAnsi"/>
          <w:b/>
          <w:sz w:val="24"/>
          <w:szCs w:val="24"/>
        </w:rPr>
        <w:t>0071</w:t>
      </w:r>
      <w:r w:rsidRPr="007E366C">
        <w:rPr>
          <w:rFonts w:cstheme="minorHAnsi"/>
          <w:b/>
          <w:sz w:val="24"/>
          <w:szCs w:val="24"/>
        </w:rPr>
        <w:t xml:space="preserve"> ha, obj. KW NS1G/000</w:t>
      </w:r>
      <w:r>
        <w:rPr>
          <w:rFonts w:cstheme="minorHAnsi"/>
          <w:b/>
          <w:sz w:val="24"/>
          <w:szCs w:val="24"/>
        </w:rPr>
        <w:t>88009/5</w:t>
      </w:r>
      <w:r w:rsidRPr="007E366C">
        <w:rPr>
          <w:rFonts w:cstheme="minorHAnsi"/>
          <w:b/>
          <w:sz w:val="24"/>
          <w:szCs w:val="24"/>
        </w:rPr>
        <w:t xml:space="preserve"> Sądu Rejonowego </w:t>
      </w:r>
      <w:r w:rsidR="0083109A">
        <w:rPr>
          <w:rFonts w:cstheme="minorHAnsi"/>
          <w:b/>
          <w:sz w:val="24"/>
          <w:szCs w:val="24"/>
        </w:rPr>
        <w:t xml:space="preserve">                             </w:t>
      </w:r>
      <w:r w:rsidRPr="007E366C">
        <w:rPr>
          <w:rFonts w:cstheme="minorHAnsi"/>
          <w:b/>
          <w:sz w:val="24"/>
          <w:szCs w:val="24"/>
        </w:rPr>
        <w:t xml:space="preserve">w Gorlicach. </w:t>
      </w:r>
    </w:p>
    <w:p w:rsidR="00DA4952" w:rsidRPr="00DE0FB2" w:rsidRDefault="008C5521" w:rsidP="00DA4952">
      <w:pPr>
        <w:autoSpaceDE w:val="0"/>
        <w:autoSpaceDN w:val="0"/>
        <w:adjustRightInd w:val="0"/>
        <w:jc w:val="both"/>
        <w:rPr>
          <w:rFonts w:cstheme="minorHAnsi"/>
          <w:color w:val="000000"/>
          <w:sz w:val="24"/>
          <w:szCs w:val="24"/>
        </w:rPr>
      </w:pPr>
      <w:r w:rsidRPr="00DE0FB2">
        <w:rPr>
          <w:rFonts w:cstheme="minorHAnsi"/>
          <w:sz w:val="24"/>
          <w:szCs w:val="24"/>
        </w:rPr>
        <w:t xml:space="preserve">Nieruchomość </w:t>
      </w:r>
      <w:r w:rsidR="00E64259">
        <w:rPr>
          <w:rFonts w:cstheme="minorHAnsi"/>
          <w:sz w:val="24"/>
          <w:szCs w:val="24"/>
        </w:rPr>
        <w:t xml:space="preserve">położona jest </w:t>
      </w:r>
      <w:r w:rsidRPr="00DE0FB2">
        <w:rPr>
          <w:rFonts w:cstheme="minorHAnsi"/>
          <w:sz w:val="24"/>
          <w:szCs w:val="24"/>
        </w:rPr>
        <w:t>w</w:t>
      </w:r>
      <w:r w:rsidR="00982D4E" w:rsidRPr="00DE0FB2">
        <w:rPr>
          <w:rFonts w:eastAsia="Times New Roman" w:cstheme="minorHAnsi"/>
          <w:sz w:val="24"/>
          <w:szCs w:val="24"/>
          <w:lang w:eastAsia="pl-PL"/>
        </w:rPr>
        <w:t xml:space="preserve"> centrum miasta. </w:t>
      </w:r>
      <w:r w:rsidR="00DA4952" w:rsidRPr="00DE0FB2">
        <w:rPr>
          <w:rFonts w:cstheme="minorHAnsi"/>
          <w:color w:val="000000"/>
          <w:sz w:val="24"/>
          <w:szCs w:val="24"/>
        </w:rPr>
        <w:t>Teren działki stanowi skarpę o kształcie nieregularnym, zlokalizow</w:t>
      </w:r>
      <w:r w:rsidR="00DE0FB2" w:rsidRPr="00DE0FB2">
        <w:rPr>
          <w:rFonts w:cstheme="minorHAnsi"/>
          <w:color w:val="000000"/>
          <w:sz w:val="24"/>
          <w:szCs w:val="24"/>
        </w:rPr>
        <w:t>an</w:t>
      </w:r>
      <w:r w:rsidR="00343C3A">
        <w:rPr>
          <w:rFonts w:cstheme="minorHAnsi"/>
          <w:color w:val="000000"/>
          <w:sz w:val="24"/>
          <w:szCs w:val="24"/>
        </w:rPr>
        <w:t>y</w:t>
      </w:r>
      <w:r w:rsidR="00DE0FB2" w:rsidRPr="00DE0FB2">
        <w:rPr>
          <w:rFonts w:cstheme="minorHAnsi"/>
          <w:color w:val="000000"/>
          <w:sz w:val="24"/>
          <w:szCs w:val="24"/>
        </w:rPr>
        <w:t xml:space="preserve"> pomiędzy ulicą Wąską a ulicami</w:t>
      </w:r>
      <w:r w:rsidR="00DA4952" w:rsidRPr="00DE0FB2">
        <w:rPr>
          <w:rFonts w:cstheme="minorHAnsi"/>
          <w:color w:val="000000"/>
          <w:sz w:val="24"/>
          <w:szCs w:val="24"/>
        </w:rPr>
        <w:t xml:space="preserve"> Garbarską i Blich. Do działki brak jest  dojazdu. Z kolei dojście jest bardzo utrudnione ze względu na ogrodzenia działek sąsiednich. Teren jest niezagospodarowany, porośnięty trawą, pojedynczymi drzewami i krzakami. </w:t>
      </w:r>
    </w:p>
    <w:p w:rsidR="00982D4E" w:rsidRPr="00DE0FB2" w:rsidRDefault="000F7D5A" w:rsidP="000F7D5A">
      <w:pPr>
        <w:jc w:val="both"/>
        <w:rPr>
          <w:rFonts w:cstheme="minorHAnsi"/>
          <w:sz w:val="24"/>
          <w:szCs w:val="24"/>
        </w:rPr>
      </w:pPr>
      <w:r w:rsidRPr="00DE0FB2">
        <w:rPr>
          <w:rFonts w:eastAsia="Times New Roman" w:cstheme="minorHAnsi"/>
          <w:sz w:val="24"/>
          <w:szCs w:val="24"/>
          <w:lang w:eastAsia="pl-PL"/>
        </w:rPr>
        <w:t>W</w:t>
      </w:r>
      <w:r w:rsidR="00DA4952" w:rsidRPr="00DE0FB2">
        <w:rPr>
          <w:rFonts w:cstheme="minorHAnsi"/>
          <w:color w:val="000000"/>
          <w:sz w:val="24"/>
          <w:szCs w:val="24"/>
        </w:rPr>
        <w:t xml:space="preserve"> planie zagospodarowania przestrzennego Miasta Gorlice plan Nr 3 nieruchomość położona jest</w:t>
      </w:r>
      <w:r w:rsidR="002C5E06" w:rsidRPr="00DE0FB2">
        <w:rPr>
          <w:rFonts w:cstheme="minorHAnsi"/>
          <w:color w:val="000000"/>
          <w:sz w:val="24"/>
          <w:szCs w:val="24"/>
        </w:rPr>
        <w:t xml:space="preserve">           </w:t>
      </w:r>
      <w:r w:rsidR="00DA4952" w:rsidRPr="00DE0FB2">
        <w:rPr>
          <w:rFonts w:cstheme="minorHAnsi"/>
          <w:color w:val="000000"/>
          <w:sz w:val="24"/>
          <w:szCs w:val="24"/>
        </w:rPr>
        <w:t xml:space="preserve"> w terenach zabudowy śródmiejskiej – symbol z planu – MU</w:t>
      </w:r>
      <w:r w:rsidR="00E64259">
        <w:rPr>
          <w:rFonts w:cstheme="minorHAnsi"/>
          <w:color w:val="000000"/>
          <w:sz w:val="24"/>
          <w:szCs w:val="24"/>
        </w:rPr>
        <w:t>.</w:t>
      </w:r>
    </w:p>
    <w:p w:rsidR="00216FF5" w:rsidRPr="00DE0FB2" w:rsidRDefault="00216FF5" w:rsidP="00A961C1">
      <w:pPr>
        <w:jc w:val="both"/>
        <w:rPr>
          <w:rFonts w:cstheme="minorHAnsi"/>
          <w:sz w:val="24"/>
          <w:szCs w:val="24"/>
        </w:rPr>
      </w:pPr>
      <w:r w:rsidRPr="00DE0FB2">
        <w:rPr>
          <w:rFonts w:cstheme="minorHAnsi"/>
          <w:sz w:val="24"/>
          <w:szCs w:val="24"/>
        </w:rPr>
        <w:t>Nieruchomość będąca przedmiotem przetargu</w:t>
      </w:r>
      <w:r w:rsidR="0042306F" w:rsidRPr="00DE0FB2">
        <w:rPr>
          <w:rFonts w:cstheme="minorHAnsi"/>
          <w:sz w:val="24"/>
          <w:szCs w:val="24"/>
        </w:rPr>
        <w:t xml:space="preserve"> wolna jest od obciążeń i zobowiązań</w:t>
      </w:r>
      <w:r w:rsidR="00DA4952" w:rsidRPr="00DE0FB2">
        <w:rPr>
          <w:rFonts w:cstheme="minorHAnsi"/>
          <w:sz w:val="24"/>
          <w:szCs w:val="24"/>
        </w:rPr>
        <w:t>.</w:t>
      </w:r>
    </w:p>
    <w:p w:rsidR="008A67E0" w:rsidRPr="003D3F82" w:rsidRDefault="007F11B5" w:rsidP="008A67E0">
      <w:pPr>
        <w:contextualSpacing/>
        <w:jc w:val="both"/>
        <w:rPr>
          <w:rFonts w:cstheme="minorHAnsi"/>
          <w:b/>
          <w:sz w:val="24"/>
          <w:szCs w:val="24"/>
        </w:rPr>
      </w:pPr>
      <w:r w:rsidRPr="00DE0FB2">
        <w:rPr>
          <w:rFonts w:cstheme="minorHAnsi"/>
          <w:sz w:val="24"/>
          <w:szCs w:val="24"/>
        </w:rPr>
        <w:t xml:space="preserve">Nieruchomość </w:t>
      </w:r>
      <w:r w:rsidR="00E928D1" w:rsidRPr="00DE0FB2">
        <w:rPr>
          <w:rFonts w:cstheme="minorHAnsi"/>
          <w:sz w:val="24"/>
          <w:szCs w:val="24"/>
        </w:rPr>
        <w:t>zostaje przeznaczona do sprzedaży w drodze przetargu ustnego ograniczonego</w:t>
      </w:r>
      <w:r w:rsidR="00002FEE" w:rsidRPr="00DE0FB2">
        <w:rPr>
          <w:rFonts w:cstheme="minorHAnsi"/>
          <w:sz w:val="24"/>
          <w:szCs w:val="24"/>
        </w:rPr>
        <w:t xml:space="preserve"> skierowanego</w:t>
      </w:r>
      <w:r w:rsidR="00E928D1" w:rsidRPr="00DE0FB2">
        <w:rPr>
          <w:rFonts w:cstheme="minorHAnsi"/>
          <w:sz w:val="24"/>
          <w:szCs w:val="24"/>
        </w:rPr>
        <w:t xml:space="preserve"> do</w:t>
      </w:r>
      <w:r w:rsidR="00DA6175" w:rsidRPr="00DE0FB2">
        <w:rPr>
          <w:rFonts w:eastAsia="Times New Roman" w:cstheme="minorHAnsi"/>
          <w:sz w:val="24"/>
          <w:szCs w:val="24"/>
          <w:lang w:eastAsia="pl-PL"/>
        </w:rPr>
        <w:t xml:space="preserve"> właścicieli nieruchomości sąsiednich oznaczonych działkami nr:</w:t>
      </w:r>
      <w:r w:rsidR="008A67E0" w:rsidRPr="00DE0FB2">
        <w:rPr>
          <w:rFonts w:eastAsia="Times New Roman" w:cstheme="minorHAnsi"/>
          <w:sz w:val="24"/>
          <w:szCs w:val="24"/>
          <w:lang w:eastAsia="pl-PL"/>
        </w:rPr>
        <w:t xml:space="preserve"> </w:t>
      </w:r>
      <w:r w:rsidR="00E64259" w:rsidRPr="003D3F82">
        <w:rPr>
          <w:rFonts w:eastAsia="Times New Roman" w:cstheme="minorHAnsi"/>
          <w:b/>
          <w:sz w:val="24"/>
          <w:szCs w:val="24"/>
          <w:lang w:eastAsia="pl-PL"/>
        </w:rPr>
        <w:t>2997/4,</w:t>
      </w:r>
      <w:r w:rsidR="00DA4952" w:rsidRPr="003D3F82">
        <w:rPr>
          <w:rFonts w:cstheme="minorHAnsi"/>
          <w:b/>
          <w:sz w:val="24"/>
          <w:szCs w:val="24"/>
        </w:rPr>
        <w:t xml:space="preserve"> 1273, 1274, 1256.</w:t>
      </w:r>
    </w:p>
    <w:p w:rsidR="003C5442" w:rsidRDefault="00DA4952" w:rsidP="008A67E0">
      <w:pPr>
        <w:contextualSpacing/>
        <w:jc w:val="both"/>
        <w:rPr>
          <w:rFonts w:eastAsia="Times New Roman" w:cstheme="minorHAnsi"/>
          <w:color w:val="000000"/>
          <w:sz w:val="24"/>
          <w:szCs w:val="24"/>
          <w:lang w:eastAsia="pl-PL"/>
        </w:rPr>
      </w:pPr>
      <w:r w:rsidRPr="00DE0FB2">
        <w:rPr>
          <w:rFonts w:cstheme="minorHAnsi"/>
          <w:sz w:val="24"/>
          <w:szCs w:val="24"/>
        </w:rPr>
        <w:t>Lokalizacja, k</w:t>
      </w:r>
      <w:r w:rsidR="000F7D5A" w:rsidRPr="00DE0FB2">
        <w:rPr>
          <w:rFonts w:cstheme="minorHAnsi"/>
          <w:sz w:val="24"/>
          <w:szCs w:val="24"/>
        </w:rPr>
        <w:t xml:space="preserve">ształt oraz </w:t>
      </w:r>
      <w:r w:rsidR="00F16937" w:rsidRPr="00DE0FB2">
        <w:rPr>
          <w:rFonts w:cstheme="minorHAnsi"/>
          <w:sz w:val="24"/>
          <w:szCs w:val="24"/>
        </w:rPr>
        <w:t>powierzchnia</w:t>
      </w:r>
      <w:r w:rsidR="000F7D5A" w:rsidRPr="00DE0FB2">
        <w:rPr>
          <w:rFonts w:cstheme="minorHAnsi"/>
          <w:sz w:val="24"/>
          <w:szCs w:val="24"/>
        </w:rPr>
        <w:t xml:space="preserve"> przedmiotowej nieruchomości uniemożliwiają jej zagospodarowanie jako odrębnej nieruchomości, </w:t>
      </w:r>
      <w:r w:rsidR="00990F65" w:rsidRPr="00DE0FB2">
        <w:rPr>
          <w:rFonts w:eastAsia="Times New Roman" w:cstheme="minorHAnsi"/>
          <w:color w:val="000000"/>
          <w:sz w:val="24"/>
          <w:szCs w:val="24"/>
          <w:lang w:eastAsia="pl-PL"/>
        </w:rPr>
        <w:t>zatem uzasadnion</w:t>
      </w:r>
      <w:r w:rsidR="00D23001" w:rsidRPr="00DE0FB2">
        <w:rPr>
          <w:rFonts w:eastAsia="Times New Roman" w:cstheme="minorHAnsi"/>
          <w:color w:val="000000"/>
          <w:sz w:val="24"/>
          <w:szCs w:val="24"/>
          <w:lang w:eastAsia="pl-PL"/>
        </w:rPr>
        <w:t>a</w:t>
      </w:r>
      <w:r w:rsidR="00990F65" w:rsidRPr="00DE0FB2">
        <w:rPr>
          <w:rFonts w:eastAsia="Times New Roman" w:cstheme="minorHAnsi"/>
          <w:color w:val="000000"/>
          <w:sz w:val="24"/>
          <w:szCs w:val="24"/>
          <w:lang w:eastAsia="pl-PL"/>
        </w:rPr>
        <w:t xml:space="preserve"> jest </w:t>
      </w:r>
      <w:r w:rsidR="00805EF5" w:rsidRPr="00DE0FB2">
        <w:rPr>
          <w:rFonts w:eastAsia="Times New Roman" w:cstheme="minorHAnsi"/>
          <w:color w:val="000000"/>
          <w:sz w:val="24"/>
          <w:szCs w:val="24"/>
          <w:lang w:eastAsia="pl-PL"/>
        </w:rPr>
        <w:t xml:space="preserve">sprzedaż </w:t>
      </w:r>
      <w:r w:rsidR="00990F65" w:rsidRPr="00DE0FB2">
        <w:rPr>
          <w:rFonts w:eastAsia="Times New Roman" w:cstheme="minorHAnsi"/>
          <w:color w:val="000000"/>
          <w:sz w:val="24"/>
          <w:szCs w:val="24"/>
          <w:lang w:eastAsia="pl-PL"/>
        </w:rPr>
        <w:t>w drodze przetargu ustnego ograniczonego</w:t>
      </w:r>
      <w:r w:rsidR="00002FEE" w:rsidRPr="00DE0FB2">
        <w:rPr>
          <w:rFonts w:eastAsia="Times New Roman" w:cstheme="minorHAnsi"/>
          <w:color w:val="000000"/>
          <w:sz w:val="24"/>
          <w:szCs w:val="24"/>
          <w:lang w:eastAsia="pl-PL"/>
        </w:rPr>
        <w:t xml:space="preserve"> skierowanego wyłącznie</w:t>
      </w:r>
      <w:r w:rsidR="00990F65" w:rsidRPr="00DE0FB2">
        <w:rPr>
          <w:rFonts w:eastAsia="Times New Roman" w:cstheme="minorHAnsi"/>
          <w:color w:val="000000"/>
          <w:sz w:val="24"/>
          <w:szCs w:val="24"/>
          <w:lang w:eastAsia="pl-PL"/>
        </w:rPr>
        <w:t xml:space="preserve"> do właścicieli nieruchomości przyległych w celu poprawy warunków zagospodarowania tych nieruchomości.</w:t>
      </w:r>
    </w:p>
    <w:p w:rsidR="009A5A05" w:rsidRDefault="009A5A05" w:rsidP="008A67E0">
      <w:pPr>
        <w:contextualSpacing/>
        <w:jc w:val="both"/>
        <w:rPr>
          <w:rFonts w:eastAsia="Times New Roman" w:cstheme="minorHAnsi"/>
          <w:color w:val="000000"/>
          <w:sz w:val="24"/>
          <w:szCs w:val="24"/>
          <w:lang w:eastAsia="pl-PL"/>
        </w:rPr>
      </w:pPr>
    </w:p>
    <w:p w:rsidR="00330066" w:rsidRDefault="009A5A05" w:rsidP="009A5A05">
      <w:pPr>
        <w:contextualSpacing/>
        <w:jc w:val="center"/>
        <w:rPr>
          <w:rFonts w:eastAsia="Times New Roman" w:cstheme="minorHAnsi"/>
          <w:color w:val="000000"/>
          <w:sz w:val="24"/>
          <w:szCs w:val="24"/>
          <w:lang w:eastAsia="pl-PL"/>
        </w:rPr>
      </w:pPr>
      <w:r>
        <w:rPr>
          <w:rFonts w:eastAsia="Times New Roman" w:cstheme="minorHAnsi"/>
          <w:noProof/>
          <w:color w:val="000000"/>
          <w:sz w:val="24"/>
          <w:szCs w:val="24"/>
          <w:lang w:eastAsia="pl-PL"/>
        </w:rPr>
        <w:drawing>
          <wp:inline distT="0" distB="0" distL="0" distR="0" wp14:anchorId="6376A1F5" wp14:editId="593014F6">
            <wp:extent cx="4181475" cy="2924175"/>
            <wp:effectExtent l="0" t="0" r="0" b="0"/>
            <wp:docPr id="3" name="Obraz 3" descr="C:\Users\Wioletta\Documents\SPRZEDAŻ PRZETARGI OGRANICZONE\KRĘTA\Sprzedaż 2023 ROK\mapa(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oletta\Documents\SPRZEDAŻ PRZETARGI OGRANICZONE\KRĘTA\Sprzedaż 2023 ROK\mapa(1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48" cy="2924156"/>
                    </a:xfrm>
                    <a:prstGeom prst="rect">
                      <a:avLst/>
                    </a:prstGeom>
                    <a:noFill/>
                    <a:ln>
                      <a:noFill/>
                    </a:ln>
                  </pic:spPr>
                </pic:pic>
              </a:graphicData>
            </a:graphic>
          </wp:inline>
        </w:drawing>
      </w:r>
    </w:p>
    <w:p w:rsidR="002102F6" w:rsidRPr="00DE0FB2" w:rsidRDefault="002102F6" w:rsidP="002102F6">
      <w:pPr>
        <w:spacing w:line="288" w:lineRule="auto"/>
        <w:contextualSpacing/>
        <w:jc w:val="both"/>
        <w:rPr>
          <w:rFonts w:eastAsia="Times New Roman" w:cstheme="minorHAnsi"/>
          <w:sz w:val="24"/>
          <w:szCs w:val="24"/>
          <w:lang w:eastAsia="pl-PL"/>
        </w:rPr>
      </w:pPr>
      <w:r w:rsidRPr="00DE0FB2">
        <w:rPr>
          <w:rFonts w:cstheme="minorHAnsi"/>
          <w:b/>
          <w:sz w:val="24"/>
          <w:szCs w:val="24"/>
        </w:rPr>
        <w:t xml:space="preserve">Cena wywoławcza nieruchomości wynosi: </w:t>
      </w:r>
      <w:r w:rsidR="00E64259">
        <w:rPr>
          <w:rFonts w:cstheme="minorHAnsi"/>
          <w:b/>
          <w:sz w:val="24"/>
          <w:szCs w:val="24"/>
        </w:rPr>
        <w:t>7</w:t>
      </w:r>
      <w:r w:rsidRPr="00DE0FB2">
        <w:rPr>
          <w:rFonts w:cstheme="minorHAnsi"/>
          <w:b/>
          <w:sz w:val="24"/>
          <w:szCs w:val="24"/>
        </w:rPr>
        <w:t xml:space="preserve"> 200,00 zł netto</w:t>
      </w:r>
      <w:r w:rsidRPr="00DE0FB2">
        <w:rPr>
          <w:rFonts w:cstheme="minorHAnsi"/>
          <w:sz w:val="24"/>
          <w:szCs w:val="24"/>
        </w:rPr>
        <w:t xml:space="preserve"> /słownie: </w:t>
      </w:r>
      <w:r w:rsidR="00E64259">
        <w:rPr>
          <w:rFonts w:cstheme="minorHAnsi"/>
          <w:sz w:val="24"/>
          <w:szCs w:val="24"/>
        </w:rPr>
        <w:t>siedem</w:t>
      </w:r>
      <w:r w:rsidRPr="00DE0FB2">
        <w:rPr>
          <w:rFonts w:cstheme="minorHAnsi"/>
          <w:sz w:val="24"/>
          <w:szCs w:val="24"/>
        </w:rPr>
        <w:t xml:space="preserve"> tysięcy dwieście złotych 00/100/ plus podatek VAT w wysokości </w:t>
      </w:r>
      <w:r w:rsidR="00E64259">
        <w:rPr>
          <w:rFonts w:cstheme="minorHAnsi"/>
          <w:sz w:val="24"/>
          <w:szCs w:val="24"/>
        </w:rPr>
        <w:t>1</w:t>
      </w:r>
      <w:r w:rsidRPr="00DE0FB2">
        <w:rPr>
          <w:rFonts w:cstheme="minorHAnsi"/>
          <w:sz w:val="24"/>
          <w:szCs w:val="24"/>
        </w:rPr>
        <w:t xml:space="preserve"> </w:t>
      </w:r>
      <w:r w:rsidR="00E64259">
        <w:rPr>
          <w:rFonts w:cstheme="minorHAnsi"/>
          <w:sz w:val="24"/>
          <w:szCs w:val="24"/>
        </w:rPr>
        <w:t>656</w:t>
      </w:r>
      <w:r w:rsidRPr="00DE0FB2">
        <w:rPr>
          <w:rFonts w:cstheme="minorHAnsi"/>
          <w:sz w:val="24"/>
          <w:szCs w:val="24"/>
        </w:rPr>
        <w:t xml:space="preserve">,00 zł /słownie: </w:t>
      </w:r>
      <w:r w:rsidR="00E64259">
        <w:rPr>
          <w:rFonts w:cstheme="minorHAnsi"/>
          <w:sz w:val="24"/>
          <w:szCs w:val="24"/>
        </w:rPr>
        <w:t>jeden</w:t>
      </w:r>
      <w:r w:rsidRPr="00DE0FB2">
        <w:rPr>
          <w:rFonts w:cstheme="minorHAnsi"/>
          <w:sz w:val="24"/>
          <w:szCs w:val="24"/>
        </w:rPr>
        <w:t xml:space="preserve"> tysiąc </w:t>
      </w:r>
      <w:r w:rsidR="00E64259">
        <w:rPr>
          <w:rFonts w:cstheme="minorHAnsi"/>
          <w:sz w:val="24"/>
          <w:szCs w:val="24"/>
        </w:rPr>
        <w:t xml:space="preserve">sześćset pięćdziesiąt sześć </w:t>
      </w:r>
      <w:r w:rsidRPr="00DE0FB2">
        <w:rPr>
          <w:rFonts w:cstheme="minorHAnsi"/>
          <w:sz w:val="24"/>
          <w:szCs w:val="24"/>
        </w:rPr>
        <w:t>złotych 00/100/, obliczony w</w:t>
      </w:r>
      <w:r w:rsidRPr="00DE0FB2">
        <w:rPr>
          <w:rFonts w:eastAsia="Times New Roman" w:cstheme="minorHAnsi"/>
          <w:sz w:val="24"/>
          <w:szCs w:val="24"/>
          <w:lang w:eastAsia="pl-PL"/>
        </w:rPr>
        <w:t xml:space="preserve">edług stawki 23 %, co łącznie daje </w:t>
      </w:r>
      <w:r w:rsidRPr="00DE0FB2">
        <w:rPr>
          <w:rFonts w:eastAsia="Times New Roman" w:cstheme="minorHAnsi"/>
          <w:b/>
          <w:sz w:val="24"/>
          <w:szCs w:val="24"/>
          <w:lang w:eastAsia="pl-PL"/>
        </w:rPr>
        <w:t xml:space="preserve">kwotę brutto </w:t>
      </w:r>
      <w:r w:rsidR="00E64259">
        <w:rPr>
          <w:rFonts w:eastAsia="Times New Roman" w:cstheme="minorHAnsi"/>
          <w:b/>
          <w:sz w:val="24"/>
          <w:szCs w:val="24"/>
          <w:lang w:eastAsia="pl-PL"/>
        </w:rPr>
        <w:t xml:space="preserve">                 </w:t>
      </w:r>
      <w:r w:rsidRPr="00DE0FB2">
        <w:rPr>
          <w:rFonts w:eastAsia="Times New Roman" w:cstheme="minorHAnsi"/>
          <w:b/>
          <w:sz w:val="24"/>
          <w:szCs w:val="24"/>
          <w:lang w:eastAsia="pl-PL"/>
        </w:rPr>
        <w:t xml:space="preserve">8 </w:t>
      </w:r>
      <w:r w:rsidR="00E64259">
        <w:rPr>
          <w:rFonts w:eastAsia="Times New Roman" w:cstheme="minorHAnsi"/>
          <w:b/>
          <w:sz w:val="24"/>
          <w:szCs w:val="24"/>
          <w:lang w:eastAsia="pl-PL"/>
        </w:rPr>
        <w:t>856</w:t>
      </w:r>
      <w:r w:rsidRPr="00DE0FB2">
        <w:rPr>
          <w:rFonts w:eastAsia="Times New Roman" w:cstheme="minorHAnsi"/>
          <w:b/>
          <w:sz w:val="24"/>
          <w:szCs w:val="24"/>
          <w:lang w:eastAsia="pl-PL"/>
        </w:rPr>
        <w:t>,00 zł</w:t>
      </w:r>
      <w:r w:rsidRPr="00DE0FB2">
        <w:rPr>
          <w:rFonts w:eastAsia="Times New Roman" w:cstheme="minorHAnsi"/>
          <w:sz w:val="24"/>
          <w:szCs w:val="24"/>
          <w:lang w:eastAsia="pl-PL"/>
        </w:rPr>
        <w:t xml:space="preserve"> / słownie: osiem tysięcy </w:t>
      </w:r>
      <w:r w:rsidR="00E64259">
        <w:rPr>
          <w:rFonts w:eastAsia="Times New Roman" w:cstheme="minorHAnsi"/>
          <w:sz w:val="24"/>
          <w:szCs w:val="24"/>
          <w:lang w:eastAsia="pl-PL"/>
        </w:rPr>
        <w:t xml:space="preserve">osiemset pięćdziesiąt sześć </w:t>
      </w:r>
      <w:r w:rsidRPr="00DE0FB2">
        <w:rPr>
          <w:rFonts w:eastAsia="Times New Roman" w:cstheme="minorHAnsi"/>
          <w:sz w:val="24"/>
          <w:szCs w:val="24"/>
          <w:lang w:eastAsia="pl-PL"/>
        </w:rPr>
        <w:t>złotych 00/100/.</w:t>
      </w:r>
    </w:p>
    <w:p w:rsidR="002102F6" w:rsidRPr="00DE0FB2" w:rsidRDefault="002102F6" w:rsidP="002102F6">
      <w:pPr>
        <w:spacing w:line="288" w:lineRule="auto"/>
        <w:contextualSpacing/>
        <w:jc w:val="both"/>
        <w:rPr>
          <w:rFonts w:cstheme="minorHAnsi"/>
          <w:color w:val="272725"/>
          <w:sz w:val="24"/>
          <w:szCs w:val="24"/>
          <w:shd w:val="clear" w:color="auto" w:fill="FFFFFF"/>
        </w:rPr>
      </w:pPr>
      <w:r w:rsidRPr="00DE0FB2">
        <w:rPr>
          <w:rFonts w:cstheme="minorHAnsi"/>
          <w:sz w:val="24"/>
          <w:szCs w:val="24"/>
        </w:rPr>
        <w:t>O wysokości postąpienia decydują uczestnicy przetargu</w:t>
      </w:r>
      <w:r w:rsidRPr="00DE0FB2">
        <w:rPr>
          <w:rFonts w:cstheme="minorHAnsi"/>
          <w:color w:val="272725"/>
          <w:sz w:val="24"/>
          <w:szCs w:val="24"/>
          <w:shd w:val="clear" w:color="auto" w:fill="FFFFFF"/>
        </w:rPr>
        <w:t xml:space="preserve"> z tym, że postąpienie nie może wynosić mniej niż 1% ceny wywoławczej brutto, z zaokrągleniem w górę do pełnych dziesiątek złotych.</w:t>
      </w:r>
    </w:p>
    <w:p w:rsidR="002102F6" w:rsidRPr="00DE0FB2" w:rsidRDefault="002102F6" w:rsidP="002102F6">
      <w:pPr>
        <w:spacing w:line="288" w:lineRule="auto"/>
        <w:contextualSpacing/>
        <w:jc w:val="both"/>
        <w:rPr>
          <w:rFonts w:eastAsia="Times New Roman" w:cstheme="minorHAnsi"/>
          <w:b/>
          <w:sz w:val="24"/>
          <w:szCs w:val="24"/>
          <w:lang w:eastAsia="pl-PL"/>
        </w:rPr>
      </w:pPr>
    </w:p>
    <w:p w:rsidR="005A0AC9" w:rsidRPr="003C5442" w:rsidRDefault="009A370E" w:rsidP="005A0AC9">
      <w:pPr>
        <w:jc w:val="both"/>
        <w:rPr>
          <w:rFonts w:eastAsia="Times New Roman" w:cstheme="minorHAnsi"/>
          <w:sz w:val="24"/>
          <w:szCs w:val="24"/>
          <w:lang w:eastAsia="pl-PL"/>
        </w:rPr>
      </w:pPr>
      <w:r>
        <w:rPr>
          <w:rFonts w:eastAsia="Times New Roman" w:cstheme="minorHAnsi"/>
          <w:b/>
          <w:sz w:val="24"/>
          <w:szCs w:val="24"/>
          <w:lang w:eastAsia="pl-PL"/>
        </w:rPr>
        <w:lastRenderedPageBreak/>
        <w:t>Wadium w wysokości 1</w:t>
      </w:r>
      <w:r w:rsidR="002102F6" w:rsidRPr="00DE0FB2">
        <w:rPr>
          <w:rFonts w:eastAsia="Times New Roman" w:cstheme="minorHAnsi"/>
          <w:b/>
          <w:sz w:val="24"/>
          <w:szCs w:val="24"/>
          <w:lang w:eastAsia="pl-PL"/>
        </w:rPr>
        <w:t xml:space="preserve"> </w:t>
      </w:r>
      <w:r>
        <w:rPr>
          <w:rFonts w:eastAsia="Times New Roman" w:cstheme="minorHAnsi"/>
          <w:b/>
          <w:sz w:val="24"/>
          <w:szCs w:val="24"/>
          <w:lang w:eastAsia="pl-PL"/>
        </w:rPr>
        <w:t>0</w:t>
      </w:r>
      <w:r w:rsidR="005A0AC9" w:rsidRPr="00DE0FB2">
        <w:rPr>
          <w:rFonts w:eastAsia="Times New Roman" w:cstheme="minorHAnsi"/>
          <w:b/>
          <w:sz w:val="24"/>
          <w:szCs w:val="24"/>
          <w:lang w:eastAsia="pl-PL"/>
        </w:rPr>
        <w:t xml:space="preserve">00,00 zł </w:t>
      </w:r>
      <w:r w:rsidR="005A0AC9" w:rsidRPr="00DE0FB2">
        <w:rPr>
          <w:rFonts w:eastAsia="Times New Roman" w:cstheme="minorHAnsi"/>
          <w:sz w:val="24"/>
          <w:szCs w:val="24"/>
          <w:lang w:eastAsia="pl-PL"/>
        </w:rPr>
        <w:t xml:space="preserve">(słownie: </w:t>
      </w:r>
      <w:r>
        <w:rPr>
          <w:rFonts w:eastAsia="Times New Roman" w:cstheme="minorHAnsi"/>
          <w:sz w:val="24"/>
          <w:szCs w:val="24"/>
          <w:lang w:eastAsia="pl-PL"/>
        </w:rPr>
        <w:t xml:space="preserve">jeden </w:t>
      </w:r>
      <w:r w:rsidR="002102F6" w:rsidRPr="00DE0FB2">
        <w:rPr>
          <w:rFonts w:eastAsia="Times New Roman" w:cstheme="minorHAnsi"/>
          <w:sz w:val="24"/>
          <w:szCs w:val="24"/>
          <w:lang w:eastAsia="pl-PL"/>
        </w:rPr>
        <w:t>tysią</w:t>
      </w:r>
      <w:r>
        <w:rPr>
          <w:rFonts w:eastAsia="Times New Roman" w:cstheme="minorHAnsi"/>
          <w:sz w:val="24"/>
          <w:szCs w:val="24"/>
          <w:lang w:eastAsia="pl-PL"/>
        </w:rPr>
        <w:t>c</w:t>
      </w:r>
      <w:r w:rsidR="002102F6" w:rsidRPr="00DE0FB2">
        <w:rPr>
          <w:rFonts w:eastAsia="Times New Roman" w:cstheme="minorHAnsi"/>
          <w:sz w:val="24"/>
          <w:szCs w:val="24"/>
          <w:lang w:eastAsia="pl-PL"/>
        </w:rPr>
        <w:t xml:space="preserve"> </w:t>
      </w:r>
      <w:r w:rsidR="005A0AC9" w:rsidRPr="00DE0FB2">
        <w:rPr>
          <w:rFonts w:eastAsia="Times New Roman" w:cstheme="minorHAnsi"/>
          <w:sz w:val="24"/>
          <w:szCs w:val="24"/>
          <w:lang w:eastAsia="pl-PL"/>
        </w:rPr>
        <w:t>złotych 00/100) należy wnieść</w:t>
      </w:r>
      <w:r w:rsidR="00AB4C4D" w:rsidRPr="00DE0FB2">
        <w:rPr>
          <w:rFonts w:eastAsia="Times New Roman" w:cstheme="minorHAnsi"/>
          <w:sz w:val="24"/>
          <w:szCs w:val="24"/>
          <w:lang w:eastAsia="pl-PL"/>
        </w:rPr>
        <w:t xml:space="preserve"> </w:t>
      </w:r>
      <w:r w:rsidR="005A0AC9" w:rsidRPr="00DE0FB2">
        <w:rPr>
          <w:rFonts w:eastAsia="Times New Roman" w:cstheme="minorHAnsi"/>
          <w:sz w:val="24"/>
          <w:szCs w:val="24"/>
          <w:lang w:eastAsia="pl-PL"/>
        </w:rPr>
        <w:t xml:space="preserve">w środkach pieniężnych przelewem na rachunek Urzędu Miejskiego w Gorlicach Nr </w:t>
      </w:r>
      <w:r w:rsidR="005A0AC9" w:rsidRPr="00847BC4">
        <w:rPr>
          <w:rFonts w:eastAsia="Times New Roman" w:cstheme="minorHAnsi"/>
          <w:b/>
          <w:sz w:val="24"/>
          <w:szCs w:val="24"/>
          <w:lang w:eastAsia="pl-PL"/>
        </w:rPr>
        <w:t xml:space="preserve">59 2030 0045 1110 0000 0160 8370 </w:t>
      </w:r>
      <w:r w:rsidR="005A0AC9" w:rsidRPr="00847BC4">
        <w:rPr>
          <w:rFonts w:eastAsia="Times New Roman" w:cstheme="minorHAnsi"/>
          <w:sz w:val="24"/>
          <w:szCs w:val="24"/>
          <w:lang w:eastAsia="pl-PL"/>
        </w:rPr>
        <w:t xml:space="preserve">w Banku BNP </w:t>
      </w:r>
      <w:proofErr w:type="spellStart"/>
      <w:r w:rsidR="005A0AC9" w:rsidRPr="00847BC4">
        <w:rPr>
          <w:rFonts w:eastAsia="Times New Roman" w:cstheme="minorHAnsi"/>
          <w:sz w:val="24"/>
          <w:szCs w:val="24"/>
          <w:lang w:eastAsia="pl-PL"/>
        </w:rPr>
        <w:t>Paribas</w:t>
      </w:r>
      <w:proofErr w:type="spellEnd"/>
      <w:r w:rsidR="005A0AC9" w:rsidRPr="00847BC4">
        <w:rPr>
          <w:rFonts w:eastAsia="Times New Roman" w:cstheme="minorHAnsi"/>
          <w:sz w:val="24"/>
          <w:szCs w:val="24"/>
          <w:lang w:eastAsia="pl-PL"/>
        </w:rPr>
        <w:t xml:space="preserve"> S.A. O/Gorlice, </w:t>
      </w:r>
      <w:r w:rsidR="005A0AC9" w:rsidRPr="00847BC4">
        <w:rPr>
          <w:rFonts w:eastAsia="Times New Roman" w:cstheme="minorHAnsi"/>
          <w:b/>
          <w:sz w:val="24"/>
          <w:szCs w:val="24"/>
          <w:lang w:eastAsia="pl-PL"/>
        </w:rPr>
        <w:t>najp</w:t>
      </w:r>
      <w:r w:rsidR="005A0AC9" w:rsidRPr="00DE0FB2">
        <w:rPr>
          <w:rFonts w:eastAsia="Times New Roman" w:cstheme="minorHAnsi"/>
          <w:b/>
          <w:sz w:val="24"/>
          <w:szCs w:val="24"/>
          <w:lang w:eastAsia="pl-PL"/>
        </w:rPr>
        <w:t xml:space="preserve">óźniej </w:t>
      </w:r>
      <w:r w:rsidR="00B4530B" w:rsidRPr="003C5442">
        <w:rPr>
          <w:rFonts w:eastAsia="Times New Roman" w:cstheme="minorHAnsi"/>
          <w:b/>
          <w:sz w:val="24"/>
          <w:szCs w:val="24"/>
          <w:lang w:eastAsia="pl-PL"/>
        </w:rPr>
        <w:t>7</w:t>
      </w:r>
      <w:r w:rsidR="0042238D" w:rsidRPr="003C5442">
        <w:rPr>
          <w:rFonts w:eastAsia="Times New Roman" w:cstheme="minorHAnsi"/>
          <w:b/>
          <w:sz w:val="24"/>
          <w:szCs w:val="24"/>
          <w:lang w:eastAsia="pl-PL"/>
        </w:rPr>
        <w:t xml:space="preserve"> września</w:t>
      </w:r>
      <w:r w:rsidR="005A0AC9" w:rsidRPr="003C5442">
        <w:rPr>
          <w:rFonts w:eastAsia="Times New Roman" w:cstheme="minorHAnsi"/>
          <w:b/>
          <w:sz w:val="24"/>
          <w:szCs w:val="24"/>
          <w:lang w:eastAsia="pl-PL"/>
        </w:rPr>
        <w:t xml:space="preserve"> 20</w:t>
      </w:r>
      <w:r w:rsidR="002102F6" w:rsidRPr="003C5442">
        <w:rPr>
          <w:rFonts w:eastAsia="Times New Roman" w:cstheme="minorHAnsi"/>
          <w:b/>
          <w:sz w:val="24"/>
          <w:szCs w:val="24"/>
          <w:lang w:eastAsia="pl-PL"/>
        </w:rPr>
        <w:t>2</w:t>
      </w:r>
      <w:r w:rsidRPr="003C5442">
        <w:rPr>
          <w:rFonts w:eastAsia="Times New Roman" w:cstheme="minorHAnsi"/>
          <w:b/>
          <w:sz w:val="24"/>
          <w:szCs w:val="24"/>
          <w:lang w:eastAsia="pl-PL"/>
        </w:rPr>
        <w:t>3</w:t>
      </w:r>
      <w:r w:rsidR="005A0AC9" w:rsidRPr="003C5442">
        <w:rPr>
          <w:rFonts w:eastAsia="Times New Roman" w:cstheme="minorHAnsi"/>
          <w:b/>
          <w:sz w:val="24"/>
          <w:szCs w:val="24"/>
          <w:lang w:eastAsia="pl-PL"/>
        </w:rPr>
        <w:t xml:space="preserve"> r.</w:t>
      </w:r>
    </w:p>
    <w:p w:rsidR="005A0AC9" w:rsidRPr="00DE0FB2" w:rsidRDefault="005A0AC9" w:rsidP="00121E16">
      <w:pPr>
        <w:jc w:val="both"/>
        <w:rPr>
          <w:rFonts w:eastAsia="Times New Roman" w:cstheme="minorHAnsi"/>
          <w:sz w:val="24"/>
          <w:szCs w:val="24"/>
          <w:lang w:eastAsia="pl-PL"/>
        </w:rPr>
      </w:pPr>
      <w:r w:rsidRPr="00DE0FB2">
        <w:rPr>
          <w:rFonts w:cstheme="minorHAnsi"/>
          <w:sz w:val="24"/>
          <w:szCs w:val="24"/>
        </w:rPr>
        <w:t>W tytule wpłaty należy podać dane uczestnika przetargu oraz oznaczenie nieruchomości</w:t>
      </w:r>
      <w:r w:rsidR="00C46E31" w:rsidRPr="00DE0FB2">
        <w:rPr>
          <w:rFonts w:cstheme="minorHAnsi"/>
          <w:sz w:val="24"/>
          <w:szCs w:val="24"/>
        </w:rPr>
        <w:t>,</w:t>
      </w:r>
      <w:r w:rsidR="00121E16" w:rsidRPr="00DE0FB2">
        <w:rPr>
          <w:rFonts w:cstheme="minorHAnsi"/>
          <w:sz w:val="24"/>
          <w:szCs w:val="24"/>
        </w:rPr>
        <w:t xml:space="preserve"> której wpłata dotyczy. </w:t>
      </w:r>
      <w:r w:rsidRPr="00DE0FB2">
        <w:rPr>
          <w:rFonts w:eastAsia="Times New Roman" w:cstheme="minorHAnsi"/>
          <w:sz w:val="24"/>
          <w:szCs w:val="24"/>
          <w:lang w:eastAsia="pl-PL"/>
        </w:rPr>
        <w:t xml:space="preserve">Za datę wniesienia wadium uznaje się dzień wpływu należności na rachunek Urzędu. </w:t>
      </w:r>
    </w:p>
    <w:p w:rsidR="009A370E" w:rsidRDefault="009A370E" w:rsidP="00A961C1">
      <w:pPr>
        <w:jc w:val="both"/>
        <w:rPr>
          <w:rFonts w:eastAsia="Times New Roman" w:cstheme="minorHAnsi"/>
          <w:b/>
          <w:bCs/>
          <w:color w:val="000000"/>
          <w:sz w:val="24"/>
          <w:szCs w:val="24"/>
          <w:lang w:eastAsia="pl-PL"/>
        </w:rPr>
      </w:pPr>
    </w:p>
    <w:p w:rsidR="009A370E" w:rsidRDefault="009A370E" w:rsidP="00A961C1">
      <w:pPr>
        <w:jc w:val="both"/>
        <w:rPr>
          <w:rFonts w:eastAsia="Times New Roman" w:cstheme="minorHAnsi"/>
          <w:b/>
          <w:bCs/>
          <w:color w:val="000000"/>
          <w:sz w:val="24"/>
          <w:szCs w:val="24"/>
          <w:lang w:eastAsia="pl-PL"/>
        </w:rPr>
      </w:pPr>
    </w:p>
    <w:p w:rsidR="009A370E" w:rsidRPr="007E366C" w:rsidRDefault="009A370E" w:rsidP="009A370E">
      <w:pPr>
        <w:pStyle w:val="Akapitzlist"/>
        <w:numPr>
          <w:ilvl w:val="0"/>
          <w:numId w:val="5"/>
        </w:numPr>
        <w:spacing w:line="264" w:lineRule="auto"/>
        <w:rPr>
          <w:rFonts w:cstheme="minorHAnsi"/>
          <w:b/>
          <w:sz w:val="24"/>
          <w:szCs w:val="24"/>
        </w:rPr>
      </w:pPr>
      <w:r w:rsidRPr="00E64259">
        <w:rPr>
          <w:rFonts w:eastAsia="Times New Roman" w:cstheme="minorHAnsi"/>
          <w:b/>
          <w:color w:val="000000"/>
          <w:sz w:val="24"/>
          <w:szCs w:val="24"/>
          <w:lang w:eastAsia="pl-PL"/>
        </w:rPr>
        <w:t xml:space="preserve">Pierwszy przetarg ustny ograniczony </w:t>
      </w:r>
      <w:r w:rsidRPr="007E366C">
        <w:rPr>
          <w:rFonts w:eastAsia="Times New Roman" w:cstheme="minorHAnsi"/>
          <w:b/>
          <w:color w:val="000000"/>
          <w:sz w:val="24"/>
          <w:szCs w:val="24"/>
          <w:lang w:eastAsia="pl-PL"/>
        </w:rPr>
        <w:t xml:space="preserve">na sprzedaż niezabudowanej nieruchomości </w:t>
      </w:r>
      <w:r w:rsidRPr="007E366C">
        <w:rPr>
          <w:rFonts w:cstheme="minorHAnsi"/>
          <w:b/>
          <w:sz w:val="24"/>
          <w:szCs w:val="24"/>
        </w:rPr>
        <w:t xml:space="preserve">oznaczonej działką </w:t>
      </w:r>
      <w:r>
        <w:rPr>
          <w:rFonts w:cstheme="minorHAnsi"/>
          <w:b/>
          <w:sz w:val="24"/>
          <w:szCs w:val="24"/>
        </w:rPr>
        <w:t>nr 2997/6</w:t>
      </w:r>
      <w:r w:rsidRPr="007E366C">
        <w:rPr>
          <w:rFonts w:cstheme="minorHAnsi"/>
          <w:b/>
          <w:sz w:val="24"/>
          <w:szCs w:val="24"/>
        </w:rPr>
        <w:t xml:space="preserve"> o pow. 0,</w:t>
      </w:r>
      <w:r>
        <w:rPr>
          <w:rFonts w:cstheme="minorHAnsi"/>
          <w:b/>
          <w:sz w:val="24"/>
          <w:szCs w:val="24"/>
        </w:rPr>
        <w:t>0064</w:t>
      </w:r>
      <w:r w:rsidRPr="007E366C">
        <w:rPr>
          <w:rFonts w:cstheme="minorHAnsi"/>
          <w:b/>
          <w:sz w:val="24"/>
          <w:szCs w:val="24"/>
        </w:rPr>
        <w:t xml:space="preserve"> ha, obj. KW NS1G/000</w:t>
      </w:r>
      <w:r>
        <w:rPr>
          <w:rFonts w:cstheme="minorHAnsi"/>
          <w:b/>
          <w:sz w:val="24"/>
          <w:szCs w:val="24"/>
        </w:rPr>
        <w:t>88009/5</w:t>
      </w:r>
      <w:r w:rsidRPr="007E366C">
        <w:rPr>
          <w:rFonts w:cstheme="minorHAnsi"/>
          <w:b/>
          <w:sz w:val="24"/>
          <w:szCs w:val="24"/>
        </w:rPr>
        <w:t xml:space="preserve"> Sądu Rejonowego w Gorlicach. </w:t>
      </w:r>
    </w:p>
    <w:p w:rsidR="009A370E" w:rsidRPr="00DE0FB2" w:rsidRDefault="009A370E" w:rsidP="009A370E">
      <w:pPr>
        <w:autoSpaceDE w:val="0"/>
        <w:autoSpaceDN w:val="0"/>
        <w:adjustRightInd w:val="0"/>
        <w:jc w:val="both"/>
        <w:rPr>
          <w:rFonts w:cstheme="minorHAnsi"/>
          <w:color w:val="000000"/>
          <w:sz w:val="24"/>
          <w:szCs w:val="24"/>
        </w:rPr>
      </w:pPr>
      <w:r w:rsidRPr="00DE0FB2">
        <w:rPr>
          <w:rFonts w:cstheme="minorHAnsi"/>
          <w:sz w:val="24"/>
          <w:szCs w:val="24"/>
        </w:rPr>
        <w:t xml:space="preserve">Nieruchomość </w:t>
      </w:r>
      <w:r>
        <w:rPr>
          <w:rFonts w:cstheme="minorHAnsi"/>
          <w:sz w:val="24"/>
          <w:szCs w:val="24"/>
        </w:rPr>
        <w:t xml:space="preserve">położona jest </w:t>
      </w:r>
      <w:r w:rsidRPr="00DE0FB2">
        <w:rPr>
          <w:rFonts w:cstheme="minorHAnsi"/>
          <w:sz w:val="24"/>
          <w:szCs w:val="24"/>
        </w:rPr>
        <w:t>w</w:t>
      </w:r>
      <w:r w:rsidRPr="00DE0FB2">
        <w:rPr>
          <w:rFonts w:eastAsia="Times New Roman" w:cstheme="minorHAnsi"/>
          <w:sz w:val="24"/>
          <w:szCs w:val="24"/>
          <w:lang w:eastAsia="pl-PL"/>
        </w:rPr>
        <w:t xml:space="preserve"> centrum miasta. </w:t>
      </w:r>
      <w:r w:rsidRPr="00DE0FB2">
        <w:rPr>
          <w:rFonts w:cstheme="minorHAnsi"/>
          <w:color w:val="000000"/>
          <w:sz w:val="24"/>
          <w:szCs w:val="24"/>
        </w:rPr>
        <w:t>Teren działki  stanowi skarpę o kształcie nieregularnym, zlokalizowan</w:t>
      </w:r>
      <w:r w:rsidR="00343C3A">
        <w:rPr>
          <w:rFonts w:cstheme="minorHAnsi"/>
          <w:color w:val="000000"/>
          <w:sz w:val="24"/>
          <w:szCs w:val="24"/>
        </w:rPr>
        <w:t>y</w:t>
      </w:r>
      <w:r w:rsidRPr="00DE0FB2">
        <w:rPr>
          <w:rFonts w:cstheme="minorHAnsi"/>
          <w:color w:val="000000"/>
          <w:sz w:val="24"/>
          <w:szCs w:val="24"/>
        </w:rPr>
        <w:t xml:space="preserve"> pomiędzy ulicą Wąską a ulicami Garbarską i Blich. Do działki brak jest  dojazdu. Z kolei dojście jest bardzo utrudnione ze względu na ogrodzenia działek sąsiednich. Teren jest niezagospodarowany, porośnięty trawą, pojedynczymi drzewami i krzakami. </w:t>
      </w:r>
    </w:p>
    <w:p w:rsidR="009A370E" w:rsidRPr="00DE0FB2" w:rsidRDefault="009A370E" w:rsidP="009A370E">
      <w:pPr>
        <w:jc w:val="both"/>
        <w:rPr>
          <w:rFonts w:cstheme="minorHAnsi"/>
          <w:sz w:val="24"/>
          <w:szCs w:val="24"/>
        </w:rPr>
      </w:pPr>
      <w:r w:rsidRPr="00DE0FB2">
        <w:rPr>
          <w:rFonts w:eastAsia="Times New Roman" w:cstheme="minorHAnsi"/>
          <w:sz w:val="24"/>
          <w:szCs w:val="24"/>
          <w:lang w:eastAsia="pl-PL"/>
        </w:rPr>
        <w:t>W</w:t>
      </w:r>
      <w:r w:rsidRPr="00DE0FB2">
        <w:rPr>
          <w:rFonts w:cstheme="minorHAnsi"/>
          <w:color w:val="000000"/>
          <w:sz w:val="24"/>
          <w:szCs w:val="24"/>
        </w:rPr>
        <w:t xml:space="preserve"> planie zagospodarowania przestrzennego Miasta Gorlice plan Nr 3 nieruchomość położona jest            w terenach zabudowy śródmiejskiej – symbol z planu – MU</w:t>
      </w:r>
      <w:r>
        <w:rPr>
          <w:rFonts w:cstheme="minorHAnsi"/>
          <w:color w:val="000000"/>
          <w:sz w:val="24"/>
          <w:szCs w:val="24"/>
        </w:rPr>
        <w:t>.</w:t>
      </w:r>
    </w:p>
    <w:p w:rsidR="009A370E" w:rsidRPr="00DE0FB2" w:rsidRDefault="009A370E" w:rsidP="009A370E">
      <w:pPr>
        <w:jc w:val="both"/>
        <w:rPr>
          <w:rFonts w:cstheme="minorHAnsi"/>
          <w:sz w:val="24"/>
          <w:szCs w:val="24"/>
        </w:rPr>
      </w:pPr>
      <w:r w:rsidRPr="00DE0FB2">
        <w:rPr>
          <w:rFonts w:cstheme="minorHAnsi"/>
          <w:sz w:val="24"/>
          <w:szCs w:val="24"/>
        </w:rPr>
        <w:t>Nieruchomość będąca przedmiotem przetargu wolna jest od obciążeń i zobowiązań.</w:t>
      </w:r>
    </w:p>
    <w:p w:rsidR="009A370E" w:rsidRPr="003D3F82" w:rsidRDefault="009A370E" w:rsidP="009A370E">
      <w:pPr>
        <w:contextualSpacing/>
        <w:jc w:val="both"/>
        <w:rPr>
          <w:rFonts w:cstheme="minorHAnsi"/>
          <w:b/>
          <w:sz w:val="24"/>
          <w:szCs w:val="24"/>
        </w:rPr>
      </w:pPr>
      <w:r w:rsidRPr="00DE0FB2">
        <w:rPr>
          <w:rFonts w:cstheme="minorHAnsi"/>
          <w:sz w:val="24"/>
          <w:szCs w:val="24"/>
        </w:rPr>
        <w:t>Nieruchomość zostaje przeznaczona do sprzedaży w drodze przetargu ustnego ograniczonego skierowanego do</w:t>
      </w:r>
      <w:r w:rsidRPr="00DE0FB2">
        <w:rPr>
          <w:rFonts w:eastAsia="Times New Roman" w:cstheme="minorHAnsi"/>
          <w:sz w:val="24"/>
          <w:szCs w:val="24"/>
          <w:lang w:eastAsia="pl-PL"/>
        </w:rPr>
        <w:t xml:space="preserve"> właścicieli nieruchomości sąsiednich oznaczonych działkami nr: </w:t>
      </w:r>
      <w:r w:rsidRPr="003D3F82">
        <w:rPr>
          <w:rFonts w:eastAsia="Times New Roman" w:cstheme="minorHAnsi"/>
          <w:b/>
          <w:sz w:val="24"/>
          <w:szCs w:val="24"/>
          <w:lang w:eastAsia="pl-PL"/>
        </w:rPr>
        <w:t>1272,</w:t>
      </w:r>
      <w:r w:rsidRPr="003D3F82">
        <w:rPr>
          <w:rFonts w:cstheme="minorHAnsi"/>
          <w:b/>
          <w:sz w:val="24"/>
          <w:szCs w:val="24"/>
        </w:rPr>
        <w:t xml:space="preserve"> 1273, 1256.</w:t>
      </w:r>
    </w:p>
    <w:p w:rsidR="009A370E" w:rsidRPr="00DE0FB2" w:rsidRDefault="009A370E" w:rsidP="009A370E">
      <w:pPr>
        <w:contextualSpacing/>
        <w:jc w:val="both"/>
        <w:rPr>
          <w:rFonts w:eastAsia="Times New Roman" w:cstheme="minorHAnsi"/>
          <w:color w:val="000000"/>
          <w:sz w:val="24"/>
          <w:szCs w:val="24"/>
          <w:lang w:eastAsia="pl-PL"/>
        </w:rPr>
      </w:pPr>
      <w:r w:rsidRPr="00DE0FB2">
        <w:rPr>
          <w:rFonts w:cstheme="minorHAnsi"/>
          <w:sz w:val="24"/>
          <w:szCs w:val="24"/>
        </w:rPr>
        <w:t xml:space="preserve">Lokalizacja, kształt oraz powierzchnia przedmiotowej nieruchomości uniemożliwiają jej zagospodarowanie jako odrębnej nieruchomości, </w:t>
      </w:r>
      <w:r w:rsidRPr="00DE0FB2">
        <w:rPr>
          <w:rFonts w:eastAsia="Times New Roman" w:cstheme="minorHAnsi"/>
          <w:color w:val="000000"/>
          <w:sz w:val="24"/>
          <w:szCs w:val="24"/>
          <w:lang w:eastAsia="pl-PL"/>
        </w:rPr>
        <w:t>zatem uzasadniona jest sprzedaż w drodze przetargu ustnego ograniczonego skierowanego wyłącznie do właścicieli nieruchomości przyległych w celu poprawy warunków zagospodarowania tych nieruchomości.</w:t>
      </w:r>
    </w:p>
    <w:p w:rsidR="009A370E" w:rsidRDefault="009A370E" w:rsidP="009A370E">
      <w:pPr>
        <w:jc w:val="both"/>
        <w:rPr>
          <w:rFonts w:cstheme="minorHAnsi"/>
          <w:b/>
          <w:sz w:val="24"/>
          <w:szCs w:val="24"/>
        </w:rPr>
      </w:pPr>
    </w:p>
    <w:p w:rsidR="00A04F10" w:rsidRPr="00DE0FB2" w:rsidRDefault="00A04F10" w:rsidP="00A04F10">
      <w:pPr>
        <w:jc w:val="center"/>
        <w:rPr>
          <w:rFonts w:cstheme="minorHAnsi"/>
          <w:b/>
          <w:sz w:val="24"/>
          <w:szCs w:val="24"/>
        </w:rPr>
      </w:pPr>
      <w:r>
        <w:rPr>
          <w:rFonts w:cstheme="minorHAnsi"/>
          <w:b/>
          <w:noProof/>
          <w:sz w:val="24"/>
          <w:szCs w:val="24"/>
          <w:lang w:eastAsia="pl-PL"/>
        </w:rPr>
        <w:drawing>
          <wp:inline distT="0" distB="0" distL="0" distR="0">
            <wp:extent cx="4819650" cy="3467100"/>
            <wp:effectExtent l="0" t="0" r="0" b="0"/>
            <wp:docPr id="4" name="Obraz 4" descr="C:\Users\Wioletta\Documents\SPRZEDAŻ PRZETARGI OGRANICZONE\KRĘTA\Sprzedaż 2023 ROK\mapa(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oletta\Documents\SPRZEDAŻ PRZETARGI OGRANICZONE\KRĘTA\Sprzedaż 2023 ROK\mapa(1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143" cy="3467455"/>
                    </a:xfrm>
                    <a:prstGeom prst="rect">
                      <a:avLst/>
                    </a:prstGeom>
                    <a:noFill/>
                    <a:ln>
                      <a:noFill/>
                    </a:ln>
                  </pic:spPr>
                </pic:pic>
              </a:graphicData>
            </a:graphic>
          </wp:inline>
        </w:drawing>
      </w:r>
    </w:p>
    <w:p w:rsidR="009A370E" w:rsidRPr="00DE0FB2" w:rsidRDefault="009A370E" w:rsidP="009A370E">
      <w:pPr>
        <w:spacing w:line="288" w:lineRule="auto"/>
        <w:contextualSpacing/>
        <w:jc w:val="both"/>
        <w:rPr>
          <w:rFonts w:eastAsia="Times New Roman" w:cstheme="minorHAnsi"/>
          <w:sz w:val="24"/>
          <w:szCs w:val="24"/>
          <w:lang w:eastAsia="pl-PL"/>
        </w:rPr>
      </w:pPr>
      <w:r w:rsidRPr="00DE0FB2">
        <w:rPr>
          <w:rFonts w:cstheme="minorHAnsi"/>
          <w:b/>
          <w:sz w:val="24"/>
          <w:szCs w:val="24"/>
        </w:rPr>
        <w:t xml:space="preserve">Cena wywoławcza nieruchomości wynosi: </w:t>
      </w:r>
      <w:r>
        <w:rPr>
          <w:rFonts w:cstheme="minorHAnsi"/>
          <w:b/>
          <w:sz w:val="24"/>
          <w:szCs w:val="24"/>
        </w:rPr>
        <w:t>6</w:t>
      </w:r>
      <w:r w:rsidRPr="00DE0FB2">
        <w:rPr>
          <w:rFonts w:cstheme="minorHAnsi"/>
          <w:b/>
          <w:sz w:val="24"/>
          <w:szCs w:val="24"/>
        </w:rPr>
        <w:t xml:space="preserve"> </w:t>
      </w:r>
      <w:r>
        <w:rPr>
          <w:rFonts w:cstheme="minorHAnsi"/>
          <w:b/>
          <w:sz w:val="24"/>
          <w:szCs w:val="24"/>
        </w:rPr>
        <w:t>455</w:t>
      </w:r>
      <w:r w:rsidRPr="00DE0FB2">
        <w:rPr>
          <w:rFonts w:cstheme="minorHAnsi"/>
          <w:b/>
          <w:sz w:val="24"/>
          <w:szCs w:val="24"/>
        </w:rPr>
        <w:t>,00 zł netto</w:t>
      </w:r>
      <w:r w:rsidRPr="00DE0FB2">
        <w:rPr>
          <w:rFonts w:cstheme="minorHAnsi"/>
          <w:sz w:val="24"/>
          <w:szCs w:val="24"/>
        </w:rPr>
        <w:t xml:space="preserve"> /słownie: </w:t>
      </w:r>
      <w:r>
        <w:rPr>
          <w:rFonts w:cstheme="minorHAnsi"/>
          <w:sz w:val="24"/>
          <w:szCs w:val="24"/>
        </w:rPr>
        <w:t xml:space="preserve">sześć </w:t>
      </w:r>
      <w:r w:rsidRPr="00DE0FB2">
        <w:rPr>
          <w:rFonts w:cstheme="minorHAnsi"/>
          <w:sz w:val="24"/>
          <w:szCs w:val="24"/>
        </w:rPr>
        <w:t xml:space="preserve">tysięcy </w:t>
      </w:r>
      <w:r>
        <w:rPr>
          <w:rFonts w:cstheme="minorHAnsi"/>
          <w:sz w:val="24"/>
          <w:szCs w:val="24"/>
        </w:rPr>
        <w:t>czterysta pięćdziesiąt pięć</w:t>
      </w:r>
      <w:r w:rsidRPr="00DE0FB2">
        <w:rPr>
          <w:rFonts w:cstheme="minorHAnsi"/>
          <w:sz w:val="24"/>
          <w:szCs w:val="24"/>
        </w:rPr>
        <w:t xml:space="preserve"> złotych 00/100/ plus podatek VAT w wysokości </w:t>
      </w:r>
      <w:r>
        <w:rPr>
          <w:rFonts w:cstheme="minorHAnsi"/>
          <w:sz w:val="24"/>
          <w:szCs w:val="24"/>
        </w:rPr>
        <w:t>1</w:t>
      </w:r>
      <w:r w:rsidRPr="00DE0FB2">
        <w:rPr>
          <w:rFonts w:cstheme="minorHAnsi"/>
          <w:sz w:val="24"/>
          <w:szCs w:val="24"/>
        </w:rPr>
        <w:t xml:space="preserve"> </w:t>
      </w:r>
      <w:r>
        <w:rPr>
          <w:rFonts w:cstheme="minorHAnsi"/>
          <w:sz w:val="24"/>
          <w:szCs w:val="24"/>
        </w:rPr>
        <w:t>484</w:t>
      </w:r>
      <w:r w:rsidRPr="00DE0FB2">
        <w:rPr>
          <w:rFonts w:cstheme="minorHAnsi"/>
          <w:sz w:val="24"/>
          <w:szCs w:val="24"/>
        </w:rPr>
        <w:t>,</w:t>
      </w:r>
      <w:r>
        <w:rPr>
          <w:rFonts w:cstheme="minorHAnsi"/>
          <w:sz w:val="24"/>
          <w:szCs w:val="24"/>
        </w:rPr>
        <w:t>65</w:t>
      </w:r>
      <w:r w:rsidRPr="00DE0FB2">
        <w:rPr>
          <w:rFonts w:cstheme="minorHAnsi"/>
          <w:sz w:val="24"/>
          <w:szCs w:val="24"/>
        </w:rPr>
        <w:t xml:space="preserve"> zł /słownie: </w:t>
      </w:r>
      <w:r>
        <w:rPr>
          <w:rFonts w:cstheme="minorHAnsi"/>
          <w:sz w:val="24"/>
          <w:szCs w:val="24"/>
        </w:rPr>
        <w:t>jeden</w:t>
      </w:r>
      <w:r w:rsidRPr="00DE0FB2">
        <w:rPr>
          <w:rFonts w:cstheme="minorHAnsi"/>
          <w:sz w:val="24"/>
          <w:szCs w:val="24"/>
        </w:rPr>
        <w:t xml:space="preserve"> tysiąc </w:t>
      </w:r>
      <w:r>
        <w:rPr>
          <w:rFonts w:cstheme="minorHAnsi"/>
          <w:sz w:val="24"/>
          <w:szCs w:val="24"/>
        </w:rPr>
        <w:t xml:space="preserve">czterysta osiemdziesiąt cztery </w:t>
      </w:r>
      <w:r w:rsidRPr="00DE0FB2">
        <w:rPr>
          <w:rFonts w:cstheme="minorHAnsi"/>
          <w:sz w:val="24"/>
          <w:szCs w:val="24"/>
        </w:rPr>
        <w:t>złot</w:t>
      </w:r>
      <w:r>
        <w:rPr>
          <w:rFonts w:cstheme="minorHAnsi"/>
          <w:sz w:val="24"/>
          <w:szCs w:val="24"/>
        </w:rPr>
        <w:t>e</w:t>
      </w:r>
      <w:r w:rsidRPr="00DE0FB2">
        <w:rPr>
          <w:rFonts w:cstheme="minorHAnsi"/>
          <w:sz w:val="24"/>
          <w:szCs w:val="24"/>
        </w:rPr>
        <w:t xml:space="preserve"> </w:t>
      </w:r>
      <w:r>
        <w:rPr>
          <w:rFonts w:cstheme="minorHAnsi"/>
          <w:sz w:val="24"/>
          <w:szCs w:val="24"/>
        </w:rPr>
        <w:t>65</w:t>
      </w:r>
      <w:r w:rsidRPr="00DE0FB2">
        <w:rPr>
          <w:rFonts w:cstheme="minorHAnsi"/>
          <w:sz w:val="24"/>
          <w:szCs w:val="24"/>
        </w:rPr>
        <w:t>/100/, obliczony w</w:t>
      </w:r>
      <w:r w:rsidRPr="00DE0FB2">
        <w:rPr>
          <w:rFonts w:eastAsia="Times New Roman" w:cstheme="minorHAnsi"/>
          <w:sz w:val="24"/>
          <w:szCs w:val="24"/>
          <w:lang w:eastAsia="pl-PL"/>
        </w:rPr>
        <w:t xml:space="preserve">edług stawki 23 %, co łącznie daje </w:t>
      </w:r>
      <w:r w:rsidRPr="00DE0FB2">
        <w:rPr>
          <w:rFonts w:eastAsia="Times New Roman" w:cstheme="minorHAnsi"/>
          <w:b/>
          <w:sz w:val="24"/>
          <w:szCs w:val="24"/>
          <w:lang w:eastAsia="pl-PL"/>
        </w:rPr>
        <w:t xml:space="preserve">kwotę brutto </w:t>
      </w:r>
      <w:r>
        <w:rPr>
          <w:rFonts w:eastAsia="Times New Roman" w:cstheme="minorHAnsi"/>
          <w:b/>
          <w:sz w:val="24"/>
          <w:szCs w:val="24"/>
          <w:lang w:eastAsia="pl-PL"/>
        </w:rPr>
        <w:t>7 938,65</w:t>
      </w:r>
      <w:r w:rsidRPr="00DE0FB2">
        <w:rPr>
          <w:rFonts w:eastAsia="Times New Roman" w:cstheme="minorHAnsi"/>
          <w:b/>
          <w:sz w:val="24"/>
          <w:szCs w:val="24"/>
          <w:lang w:eastAsia="pl-PL"/>
        </w:rPr>
        <w:t xml:space="preserve"> zł</w:t>
      </w:r>
      <w:r w:rsidRPr="00DE0FB2">
        <w:rPr>
          <w:rFonts w:eastAsia="Times New Roman" w:cstheme="minorHAnsi"/>
          <w:sz w:val="24"/>
          <w:szCs w:val="24"/>
          <w:lang w:eastAsia="pl-PL"/>
        </w:rPr>
        <w:t xml:space="preserve"> / słownie: </w:t>
      </w:r>
      <w:r>
        <w:rPr>
          <w:rFonts w:eastAsia="Times New Roman" w:cstheme="minorHAnsi"/>
          <w:sz w:val="24"/>
          <w:szCs w:val="24"/>
          <w:lang w:eastAsia="pl-PL"/>
        </w:rPr>
        <w:t xml:space="preserve">siedem </w:t>
      </w:r>
      <w:r w:rsidRPr="00DE0FB2">
        <w:rPr>
          <w:rFonts w:eastAsia="Times New Roman" w:cstheme="minorHAnsi"/>
          <w:sz w:val="24"/>
          <w:szCs w:val="24"/>
          <w:lang w:eastAsia="pl-PL"/>
        </w:rPr>
        <w:t xml:space="preserve">tysięcy </w:t>
      </w:r>
      <w:r>
        <w:rPr>
          <w:rFonts w:eastAsia="Times New Roman" w:cstheme="minorHAnsi"/>
          <w:sz w:val="24"/>
          <w:szCs w:val="24"/>
          <w:lang w:eastAsia="pl-PL"/>
        </w:rPr>
        <w:t xml:space="preserve">dziewięćset trzydzieści osiem </w:t>
      </w:r>
      <w:r w:rsidRPr="00DE0FB2">
        <w:rPr>
          <w:rFonts w:eastAsia="Times New Roman" w:cstheme="minorHAnsi"/>
          <w:sz w:val="24"/>
          <w:szCs w:val="24"/>
          <w:lang w:eastAsia="pl-PL"/>
        </w:rPr>
        <w:t xml:space="preserve">złotych </w:t>
      </w:r>
      <w:r>
        <w:rPr>
          <w:rFonts w:eastAsia="Times New Roman" w:cstheme="minorHAnsi"/>
          <w:sz w:val="24"/>
          <w:szCs w:val="24"/>
          <w:lang w:eastAsia="pl-PL"/>
        </w:rPr>
        <w:t>65</w:t>
      </w:r>
      <w:r w:rsidRPr="00DE0FB2">
        <w:rPr>
          <w:rFonts w:eastAsia="Times New Roman" w:cstheme="minorHAnsi"/>
          <w:sz w:val="24"/>
          <w:szCs w:val="24"/>
          <w:lang w:eastAsia="pl-PL"/>
        </w:rPr>
        <w:t>/100/.</w:t>
      </w:r>
    </w:p>
    <w:p w:rsidR="009A370E" w:rsidRPr="00DE0FB2" w:rsidRDefault="009A370E" w:rsidP="009A370E">
      <w:pPr>
        <w:spacing w:line="288" w:lineRule="auto"/>
        <w:contextualSpacing/>
        <w:jc w:val="both"/>
        <w:rPr>
          <w:rFonts w:cstheme="minorHAnsi"/>
          <w:color w:val="272725"/>
          <w:sz w:val="24"/>
          <w:szCs w:val="24"/>
          <w:shd w:val="clear" w:color="auto" w:fill="FFFFFF"/>
        </w:rPr>
      </w:pPr>
      <w:r w:rsidRPr="00DE0FB2">
        <w:rPr>
          <w:rFonts w:cstheme="minorHAnsi"/>
          <w:sz w:val="24"/>
          <w:szCs w:val="24"/>
        </w:rPr>
        <w:t>O wysokości postąpienia decydują uczestnicy przetargu</w:t>
      </w:r>
      <w:r w:rsidRPr="00DE0FB2">
        <w:rPr>
          <w:rFonts w:cstheme="minorHAnsi"/>
          <w:color w:val="272725"/>
          <w:sz w:val="24"/>
          <w:szCs w:val="24"/>
          <w:shd w:val="clear" w:color="auto" w:fill="FFFFFF"/>
        </w:rPr>
        <w:t xml:space="preserve"> z tym, że postąpienie nie może wynosić mniej niż 1% ceny wywoławczej brutto, z zaokrągleniem w górę do pełnych dziesiątek złotych.</w:t>
      </w:r>
    </w:p>
    <w:p w:rsidR="009A370E" w:rsidRPr="00A04F10" w:rsidRDefault="009A370E" w:rsidP="009A370E">
      <w:pPr>
        <w:jc w:val="both"/>
        <w:rPr>
          <w:rFonts w:eastAsia="Times New Roman" w:cstheme="minorHAnsi"/>
          <w:sz w:val="24"/>
          <w:szCs w:val="24"/>
          <w:lang w:eastAsia="pl-PL"/>
        </w:rPr>
      </w:pPr>
      <w:r>
        <w:rPr>
          <w:rFonts w:eastAsia="Times New Roman" w:cstheme="minorHAnsi"/>
          <w:b/>
          <w:sz w:val="24"/>
          <w:szCs w:val="24"/>
          <w:lang w:eastAsia="pl-PL"/>
        </w:rPr>
        <w:lastRenderedPageBreak/>
        <w:t>Wadium w wysokości 1</w:t>
      </w:r>
      <w:r w:rsidRPr="00DE0FB2">
        <w:rPr>
          <w:rFonts w:eastAsia="Times New Roman" w:cstheme="minorHAnsi"/>
          <w:b/>
          <w:sz w:val="24"/>
          <w:szCs w:val="24"/>
          <w:lang w:eastAsia="pl-PL"/>
        </w:rPr>
        <w:t xml:space="preserve"> </w:t>
      </w:r>
      <w:r>
        <w:rPr>
          <w:rFonts w:eastAsia="Times New Roman" w:cstheme="minorHAnsi"/>
          <w:b/>
          <w:sz w:val="24"/>
          <w:szCs w:val="24"/>
          <w:lang w:eastAsia="pl-PL"/>
        </w:rPr>
        <w:t>0</w:t>
      </w:r>
      <w:r w:rsidRPr="00DE0FB2">
        <w:rPr>
          <w:rFonts w:eastAsia="Times New Roman" w:cstheme="minorHAnsi"/>
          <w:b/>
          <w:sz w:val="24"/>
          <w:szCs w:val="24"/>
          <w:lang w:eastAsia="pl-PL"/>
        </w:rPr>
        <w:t xml:space="preserve">00,00 zł </w:t>
      </w:r>
      <w:r w:rsidRPr="00DE0FB2">
        <w:rPr>
          <w:rFonts w:eastAsia="Times New Roman" w:cstheme="minorHAnsi"/>
          <w:sz w:val="24"/>
          <w:szCs w:val="24"/>
          <w:lang w:eastAsia="pl-PL"/>
        </w:rPr>
        <w:t xml:space="preserve">(słownie: </w:t>
      </w:r>
      <w:r>
        <w:rPr>
          <w:rFonts w:eastAsia="Times New Roman" w:cstheme="minorHAnsi"/>
          <w:sz w:val="24"/>
          <w:szCs w:val="24"/>
          <w:lang w:eastAsia="pl-PL"/>
        </w:rPr>
        <w:t xml:space="preserve">jeden </w:t>
      </w:r>
      <w:r w:rsidRPr="00DE0FB2">
        <w:rPr>
          <w:rFonts w:eastAsia="Times New Roman" w:cstheme="minorHAnsi"/>
          <w:sz w:val="24"/>
          <w:szCs w:val="24"/>
          <w:lang w:eastAsia="pl-PL"/>
        </w:rPr>
        <w:t>tysią</w:t>
      </w:r>
      <w:r>
        <w:rPr>
          <w:rFonts w:eastAsia="Times New Roman" w:cstheme="minorHAnsi"/>
          <w:sz w:val="24"/>
          <w:szCs w:val="24"/>
          <w:lang w:eastAsia="pl-PL"/>
        </w:rPr>
        <w:t>c</w:t>
      </w:r>
      <w:r w:rsidRPr="00DE0FB2">
        <w:rPr>
          <w:rFonts w:eastAsia="Times New Roman" w:cstheme="minorHAnsi"/>
          <w:sz w:val="24"/>
          <w:szCs w:val="24"/>
          <w:lang w:eastAsia="pl-PL"/>
        </w:rPr>
        <w:t xml:space="preserve">  złotych 00/100) należy wnieść w środkach pieniężnych przelewem na rachunek Urzędu Miejskiego w Gorlicach Nr </w:t>
      </w:r>
      <w:r w:rsidRPr="00847BC4">
        <w:rPr>
          <w:rFonts w:eastAsia="Times New Roman" w:cstheme="minorHAnsi"/>
          <w:b/>
          <w:sz w:val="24"/>
          <w:szCs w:val="24"/>
          <w:lang w:eastAsia="pl-PL"/>
        </w:rPr>
        <w:t xml:space="preserve">59 2030 0045 1110 0000 0160 8370 </w:t>
      </w:r>
      <w:r w:rsidRPr="00847BC4">
        <w:rPr>
          <w:rFonts w:eastAsia="Times New Roman" w:cstheme="minorHAnsi"/>
          <w:sz w:val="24"/>
          <w:szCs w:val="24"/>
          <w:lang w:eastAsia="pl-PL"/>
        </w:rPr>
        <w:t xml:space="preserve">w Banku BNP </w:t>
      </w:r>
      <w:proofErr w:type="spellStart"/>
      <w:r w:rsidRPr="00847BC4">
        <w:rPr>
          <w:rFonts w:eastAsia="Times New Roman" w:cstheme="minorHAnsi"/>
          <w:sz w:val="24"/>
          <w:szCs w:val="24"/>
          <w:lang w:eastAsia="pl-PL"/>
        </w:rPr>
        <w:t>Paribas</w:t>
      </w:r>
      <w:proofErr w:type="spellEnd"/>
      <w:r w:rsidRPr="00847BC4">
        <w:rPr>
          <w:rFonts w:eastAsia="Times New Roman" w:cstheme="minorHAnsi"/>
          <w:sz w:val="24"/>
          <w:szCs w:val="24"/>
          <w:lang w:eastAsia="pl-PL"/>
        </w:rPr>
        <w:t xml:space="preserve"> S.A. O/Gorlice, </w:t>
      </w:r>
      <w:r w:rsidRPr="00A04F10">
        <w:rPr>
          <w:rFonts w:eastAsia="Times New Roman" w:cstheme="minorHAnsi"/>
          <w:b/>
          <w:sz w:val="24"/>
          <w:szCs w:val="24"/>
          <w:lang w:eastAsia="pl-PL"/>
        </w:rPr>
        <w:t xml:space="preserve">najpóźniej </w:t>
      </w:r>
      <w:r w:rsidR="00B4530B" w:rsidRPr="00A04F10">
        <w:rPr>
          <w:rFonts w:eastAsia="Times New Roman" w:cstheme="minorHAnsi"/>
          <w:b/>
          <w:sz w:val="24"/>
          <w:szCs w:val="24"/>
          <w:lang w:eastAsia="pl-PL"/>
        </w:rPr>
        <w:t>7</w:t>
      </w:r>
      <w:r w:rsidRPr="00A04F10">
        <w:rPr>
          <w:rFonts w:eastAsia="Times New Roman" w:cstheme="minorHAnsi"/>
          <w:b/>
          <w:sz w:val="24"/>
          <w:szCs w:val="24"/>
          <w:lang w:eastAsia="pl-PL"/>
        </w:rPr>
        <w:t xml:space="preserve"> września 2023 r.</w:t>
      </w:r>
    </w:p>
    <w:p w:rsidR="009A370E" w:rsidRPr="00DE0FB2" w:rsidRDefault="009A370E" w:rsidP="009A370E">
      <w:pPr>
        <w:jc w:val="both"/>
        <w:rPr>
          <w:rFonts w:eastAsia="Times New Roman" w:cstheme="minorHAnsi"/>
          <w:sz w:val="24"/>
          <w:szCs w:val="24"/>
          <w:lang w:eastAsia="pl-PL"/>
        </w:rPr>
      </w:pPr>
      <w:r w:rsidRPr="00847BC4">
        <w:rPr>
          <w:rFonts w:cstheme="minorHAnsi"/>
          <w:sz w:val="24"/>
          <w:szCs w:val="24"/>
        </w:rPr>
        <w:t>W tytule wpłaty należy podać dane uczestnika przetargu oraz oznaczenie</w:t>
      </w:r>
      <w:r w:rsidRPr="00DE0FB2">
        <w:rPr>
          <w:rFonts w:cstheme="minorHAnsi"/>
          <w:sz w:val="24"/>
          <w:szCs w:val="24"/>
        </w:rPr>
        <w:t xml:space="preserve"> nieruchomości, której wpłata dotyczy. </w:t>
      </w:r>
      <w:r w:rsidRPr="00DE0FB2">
        <w:rPr>
          <w:rFonts w:eastAsia="Times New Roman" w:cstheme="minorHAnsi"/>
          <w:sz w:val="24"/>
          <w:szCs w:val="24"/>
          <w:lang w:eastAsia="pl-PL"/>
        </w:rPr>
        <w:t xml:space="preserve">Za datę wniesienia wadium uznaje się dzień wpływu należności na rachunek Urzędu. </w:t>
      </w:r>
    </w:p>
    <w:p w:rsidR="009A370E" w:rsidRDefault="009A370E" w:rsidP="009A370E">
      <w:pPr>
        <w:jc w:val="both"/>
        <w:rPr>
          <w:rFonts w:eastAsia="Times New Roman" w:cstheme="minorHAnsi"/>
          <w:b/>
          <w:bCs/>
          <w:color w:val="000000"/>
          <w:sz w:val="24"/>
          <w:szCs w:val="24"/>
          <w:lang w:eastAsia="pl-PL"/>
        </w:rPr>
      </w:pPr>
    </w:p>
    <w:p w:rsidR="009A370E" w:rsidRPr="00A04F10" w:rsidRDefault="009A370E" w:rsidP="009A370E">
      <w:pPr>
        <w:spacing w:after="200" w:line="264" w:lineRule="auto"/>
        <w:contextualSpacing/>
        <w:jc w:val="both"/>
        <w:rPr>
          <w:rFonts w:eastAsia="Times New Roman" w:cstheme="minorHAnsi"/>
          <w:b/>
          <w:sz w:val="24"/>
          <w:szCs w:val="24"/>
          <w:lang w:eastAsia="pl-PL"/>
        </w:rPr>
      </w:pPr>
      <w:r w:rsidRPr="007E366C">
        <w:rPr>
          <w:rFonts w:eastAsia="Times New Roman" w:cstheme="minorHAnsi"/>
          <w:b/>
          <w:sz w:val="24"/>
          <w:szCs w:val="24"/>
          <w:lang w:eastAsia="pl-PL"/>
        </w:rPr>
        <w:t>Przetargi na sprzedaż</w:t>
      </w:r>
      <w:r>
        <w:rPr>
          <w:rFonts w:eastAsia="Times New Roman" w:cstheme="minorHAnsi"/>
          <w:b/>
          <w:sz w:val="24"/>
          <w:szCs w:val="24"/>
          <w:lang w:eastAsia="pl-PL"/>
        </w:rPr>
        <w:t xml:space="preserve"> nieruchomości</w:t>
      </w:r>
      <w:r w:rsidRPr="007E366C">
        <w:rPr>
          <w:rFonts w:eastAsia="Times New Roman" w:cstheme="minorHAnsi"/>
          <w:b/>
          <w:sz w:val="24"/>
          <w:szCs w:val="24"/>
          <w:lang w:eastAsia="pl-PL"/>
        </w:rPr>
        <w:t xml:space="preserve"> wymienionych w pkt 1 - </w:t>
      </w:r>
      <w:r>
        <w:rPr>
          <w:rFonts w:eastAsia="Times New Roman" w:cstheme="minorHAnsi"/>
          <w:b/>
          <w:sz w:val="24"/>
          <w:szCs w:val="24"/>
          <w:lang w:eastAsia="pl-PL"/>
        </w:rPr>
        <w:t>2</w:t>
      </w:r>
      <w:r w:rsidRPr="007E366C">
        <w:rPr>
          <w:rFonts w:eastAsia="Times New Roman" w:cstheme="minorHAnsi"/>
          <w:b/>
          <w:sz w:val="24"/>
          <w:szCs w:val="24"/>
          <w:lang w:eastAsia="pl-PL"/>
        </w:rPr>
        <w:t xml:space="preserve"> odbędą się w budynku Urzędu Miejskiego Gorlice Rynek 2 sala 207 A</w:t>
      </w:r>
      <w:r>
        <w:rPr>
          <w:rFonts w:eastAsia="Times New Roman" w:cstheme="minorHAnsi"/>
          <w:b/>
          <w:sz w:val="24"/>
          <w:szCs w:val="24"/>
          <w:lang w:eastAsia="pl-PL"/>
        </w:rPr>
        <w:t xml:space="preserve"> II piętro</w:t>
      </w:r>
      <w:r w:rsidRPr="007E366C">
        <w:rPr>
          <w:rFonts w:eastAsia="Times New Roman" w:cstheme="minorHAnsi"/>
          <w:b/>
          <w:sz w:val="24"/>
          <w:szCs w:val="24"/>
          <w:lang w:eastAsia="pl-PL"/>
        </w:rPr>
        <w:t xml:space="preserve"> </w:t>
      </w:r>
      <w:r w:rsidRPr="00667B10">
        <w:rPr>
          <w:rFonts w:eastAsia="Times New Roman" w:cstheme="minorHAnsi"/>
          <w:b/>
          <w:sz w:val="24"/>
          <w:szCs w:val="24"/>
          <w:lang w:eastAsia="pl-PL"/>
        </w:rPr>
        <w:t xml:space="preserve">w dniu </w:t>
      </w:r>
      <w:r w:rsidR="00B4530B" w:rsidRPr="00A04F10">
        <w:rPr>
          <w:rFonts w:eastAsia="Times New Roman" w:cstheme="minorHAnsi"/>
          <w:b/>
          <w:sz w:val="24"/>
          <w:szCs w:val="24"/>
          <w:lang w:eastAsia="pl-PL"/>
        </w:rPr>
        <w:t xml:space="preserve">12 września </w:t>
      </w:r>
      <w:r w:rsidRPr="00A04F10">
        <w:rPr>
          <w:rFonts w:eastAsia="Times New Roman" w:cstheme="minorHAnsi"/>
          <w:b/>
          <w:sz w:val="24"/>
          <w:szCs w:val="24"/>
          <w:lang w:eastAsia="pl-PL"/>
        </w:rPr>
        <w:t xml:space="preserve">2023 r. </w:t>
      </w:r>
    </w:p>
    <w:p w:rsidR="009A370E" w:rsidRDefault="009A370E" w:rsidP="009A370E">
      <w:pPr>
        <w:spacing w:after="200" w:line="264" w:lineRule="auto"/>
        <w:contextualSpacing/>
        <w:jc w:val="both"/>
        <w:rPr>
          <w:rFonts w:eastAsia="Times New Roman" w:cstheme="minorHAnsi"/>
          <w:b/>
          <w:sz w:val="24"/>
          <w:szCs w:val="24"/>
          <w:lang w:eastAsia="pl-PL"/>
        </w:rPr>
      </w:pPr>
    </w:p>
    <w:p w:rsidR="009A370E" w:rsidRPr="004B544A" w:rsidRDefault="009A370E" w:rsidP="009A370E">
      <w:pPr>
        <w:spacing w:after="200" w:line="264" w:lineRule="auto"/>
        <w:contextualSpacing/>
        <w:jc w:val="both"/>
        <w:rPr>
          <w:rFonts w:eastAsia="Times New Roman" w:cstheme="minorHAnsi"/>
          <w:b/>
          <w:sz w:val="24"/>
          <w:szCs w:val="24"/>
          <w:vertAlign w:val="superscript"/>
          <w:lang w:eastAsia="pl-PL"/>
        </w:rPr>
      </w:pPr>
      <w:r>
        <w:rPr>
          <w:rFonts w:eastAsia="Times New Roman" w:cstheme="minorHAnsi"/>
          <w:b/>
          <w:sz w:val="24"/>
          <w:szCs w:val="24"/>
          <w:lang w:eastAsia="pl-PL"/>
        </w:rPr>
        <w:t xml:space="preserve">pkt </w:t>
      </w:r>
      <w:r w:rsidRPr="004B544A">
        <w:rPr>
          <w:rFonts w:eastAsia="Times New Roman" w:cstheme="minorHAnsi"/>
          <w:b/>
          <w:sz w:val="24"/>
          <w:szCs w:val="24"/>
          <w:lang w:eastAsia="pl-PL"/>
        </w:rPr>
        <w:t xml:space="preserve"> 1 </w:t>
      </w:r>
      <w:r>
        <w:rPr>
          <w:rFonts w:eastAsia="Times New Roman" w:cstheme="minorHAnsi"/>
          <w:b/>
          <w:sz w:val="24"/>
          <w:szCs w:val="24"/>
          <w:lang w:eastAsia="pl-PL"/>
        </w:rPr>
        <w:t>-</w:t>
      </w:r>
      <w:r w:rsidRPr="004B544A">
        <w:rPr>
          <w:rFonts w:eastAsia="Times New Roman" w:cstheme="minorHAnsi"/>
          <w:b/>
          <w:sz w:val="24"/>
          <w:szCs w:val="24"/>
          <w:lang w:eastAsia="pl-PL"/>
        </w:rPr>
        <w:t xml:space="preserve"> godzina </w:t>
      </w:r>
      <w:r>
        <w:rPr>
          <w:rFonts w:eastAsia="Times New Roman" w:cstheme="minorHAnsi"/>
          <w:b/>
          <w:sz w:val="24"/>
          <w:szCs w:val="24"/>
          <w:lang w:eastAsia="pl-PL"/>
        </w:rPr>
        <w:t>10</w:t>
      </w:r>
      <w:r>
        <w:rPr>
          <w:rFonts w:eastAsia="Times New Roman" w:cstheme="minorHAnsi"/>
          <w:b/>
          <w:sz w:val="24"/>
          <w:szCs w:val="24"/>
          <w:vertAlign w:val="superscript"/>
          <w:lang w:eastAsia="pl-PL"/>
        </w:rPr>
        <w:t>00</w:t>
      </w:r>
    </w:p>
    <w:p w:rsidR="009A370E" w:rsidRPr="004B544A" w:rsidRDefault="009A370E" w:rsidP="009A370E">
      <w:pPr>
        <w:spacing w:after="200" w:line="264" w:lineRule="auto"/>
        <w:contextualSpacing/>
        <w:jc w:val="both"/>
        <w:rPr>
          <w:rFonts w:eastAsia="Times New Roman" w:cstheme="minorHAnsi"/>
          <w:b/>
          <w:sz w:val="24"/>
          <w:szCs w:val="24"/>
          <w:vertAlign w:val="superscript"/>
          <w:lang w:eastAsia="pl-PL"/>
        </w:rPr>
      </w:pPr>
      <w:r>
        <w:rPr>
          <w:rFonts w:eastAsia="Times New Roman" w:cstheme="minorHAnsi"/>
          <w:b/>
          <w:sz w:val="24"/>
          <w:szCs w:val="24"/>
          <w:lang w:eastAsia="pl-PL"/>
        </w:rPr>
        <w:t xml:space="preserve">pkt </w:t>
      </w:r>
      <w:r w:rsidRPr="004B544A">
        <w:rPr>
          <w:rFonts w:eastAsia="Times New Roman" w:cstheme="minorHAnsi"/>
          <w:b/>
          <w:sz w:val="24"/>
          <w:szCs w:val="24"/>
          <w:lang w:eastAsia="pl-PL"/>
        </w:rPr>
        <w:t xml:space="preserve"> 2</w:t>
      </w:r>
      <w:r>
        <w:rPr>
          <w:rFonts w:eastAsia="Times New Roman" w:cstheme="minorHAnsi"/>
          <w:b/>
          <w:sz w:val="24"/>
          <w:szCs w:val="24"/>
          <w:lang w:eastAsia="pl-PL"/>
        </w:rPr>
        <w:t xml:space="preserve"> -</w:t>
      </w:r>
      <w:r w:rsidRPr="004B544A">
        <w:rPr>
          <w:rFonts w:eastAsia="Times New Roman" w:cstheme="minorHAnsi"/>
          <w:b/>
          <w:sz w:val="24"/>
          <w:szCs w:val="24"/>
          <w:lang w:eastAsia="pl-PL"/>
        </w:rPr>
        <w:t xml:space="preserve"> godzina </w:t>
      </w:r>
      <w:r>
        <w:rPr>
          <w:rFonts w:eastAsia="Times New Roman" w:cstheme="minorHAnsi"/>
          <w:b/>
          <w:sz w:val="24"/>
          <w:szCs w:val="24"/>
          <w:lang w:eastAsia="pl-PL"/>
        </w:rPr>
        <w:t>11</w:t>
      </w:r>
      <w:r>
        <w:rPr>
          <w:rFonts w:eastAsia="Times New Roman" w:cstheme="minorHAnsi"/>
          <w:b/>
          <w:sz w:val="24"/>
          <w:szCs w:val="24"/>
          <w:vertAlign w:val="superscript"/>
          <w:lang w:eastAsia="pl-PL"/>
        </w:rPr>
        <w:t>0</w:t>
      </w:r>
      <w:r w:rsidRPr="004B544A">
        <w:rPr>
          <w:rFonts w:eastAsia="Times New Roman" w:cstheme="minorHAnsi"/>
          <w:b/>
          <w:sz w:val="24"/>
          <w:szCs w:val="24"/>
          <w:vertAlign w:val="superscript"/>
          <w:lang w:eastAsia="pl-PL"/>
        </w:rPr>
        <w:t>0</w:t>
      </w:r>
    </w:p>
    <w:p w:rsidR="00CE6E65" w:rsidRDefault="00CE6E65" w:rsidP="00CE6E65">
      <w:pPr>
        <w:contextualSpacing/>
        <w:jc w:val="both"/>
        <w:rPr>
          <w:rFonts w:eastAsia="Times New Roman" w:cstheme="minorHAnsi"/>
          <w:bCs/>
          <w:sz w:val="24"/>
          <w:szCs w:val="24"/>
          <w:lang w:eastAsia="pl-PL"/>
        </w:rPr>
      </w:pPr>
    </w:p>
    <w:p w:rsidR="00CE6E65" w:rsidRPr="00BC19F0" w:rsidRDefault="00CE6E65" w:rsidP="00CE6E65">
      <w:pPr>
        <w:contextualSpacing/>
        <w:jc w:val="both"/>
        <w:rPr>
          <w:rFonts w:eastAsia="Times New Roman" w:cstheme="minorHAnsi"/>
          <w:sz w:val="24"/>
          <w:szCs w:val="24"/>
          <w:lang w:eastAsia="pl-PL"/>
        </w:rPr>
      </w:pPr>
      <w:r w:rsidRPr="00BC19F0">
        <w:rPr>
          <w:rFonts w:eastAsia="Times New Roman" w:cstheme="minorHAnsi"/>
          <w:bCs/>
          <w:sz w:val="24"/>
          <w:szCs w:val="24"/>
          <w:lang w:eastAsia="pl-PL"/>
        </w:rPr>
        <w:t>W przetargu</w:t>
      </w:r>
      <w:r>
        <w:rPr>
          <w:rFonts w:eastAsia="Times New Roman" w:cstheme="minorHAnsi"/>
          <w:bCs/>
          <w:sz w:val="24"/>
          <w:szCs w:val="24"/>
          <w:lang w:eastAsia="pl-PL"/>
        </w:rPr>
        <w:t xml:space="preserve"> na sprzedaż nieruchomości objętej pkt 1 </w:t>
      </w:r>
      <w:r w:rsidRPr="00BC19F0">
        <w:rPr>
          <w:rFonts w:eastAsia="Times New Roman" w:cstheme="minorHAnsi"/>
          <w:bCs/>
          <w:sz w:val="24"/>
          <w:szCs w:val="24"/>
          <w:lang w:eastAsia="pl-PL"/>
        </w:rPr>
        <w:t xml:space="preserve">mogą brać udział właściciele nieruchomości </w:t>
      </w:r>
      <w:r w:rsidRPr="00BC19F0">
        <w:rPr>
          <w:rFonts w:eastAsia="Times New Roman" w:cstheme="minorHAnsi"/>
          <w:sz w:val="24"/>
          <w:szCs w:val="24"/>
          <w:lang w:eastAsia="pl-PL"/>
        </w:rPr>
        <w:t xml:space="preserve">przyległych: </w:t>
      </w:r>
    </w:p>
    <w:p w:rsidR="00CE6E65" w:rsidRPr="00C15961" w:rsidRDefault="00F523EE" w:rsidP="00CE6E65">
      <w:pPr>
        <w:pStyle w:val="Akapitzlist"/>
        <w:numPr>
          <w:ilvl w:val="0"/>
          <w:numId w:val="6"/>
        </w:numPr>
        <w:rPr>
          <w:rFonts w:cstheme="minorHAnsi"/>
          <w:sz w:val="24"/>
          <w:szCs w:val="24"/>
        </w:rPr>
      </w:pPr>
      <w:r w:rsidRPr="00C15961">
        <w:rPr>
          <w:rFonts w:eastAsia="Times New Roman" w:cstheme="minorHAnsi"/>
          <w:sz w:val="24"/>
          <w:szCs w:val="24"/>
          <w:lang w:eastAsia="pl-PL"/>
        </w:rPr>
        <w:t>obejmującej działkę nr: 2997/4</w:t>
      </w:r>
      <w:r w:rsidR="00CE6E65" w:rsidRPr="00C15961">
        <w:rPr>
          <w:rFonts w:eastAsia="Times New Roman" w:cstheme="minorHAnsi"/>
          <w:sz w:val="24"/>
          <w:szCs w:val="24"/>
          <w:lang w:eastAsia="pl-PL"/>
        </w:rPr>
        <w:t xml:space="preserve">, </w:t>
      </w:r>
    </w:p>
    <w:p w:rsidR="00CE6E65" w:rsidRPr="00C15961" w:rsidRDefault="00475314" w:rsidP="00CE6E65">
      <w:pPr>
        <w:pStyle w:val="Akapitzlist"/>
        <w:numPr>
          <w:ilvl w:val="0"/>
          <w:numId w:val="6"/>
        </w:numPr>
        <w:rPr>
          <w:rFonts w:cstheme="minorHAnsi"/>
          <w:sz w:val="24"/>
          <w:szCs w:val="24"/>
        </w:rPr>
      </w:pPr>
      <w:r w:rsidRPr="00C15961">
        <w:rPr>
          <w:rFonts w:eastAsia="Times New Roman" w:cstheme="minorHAnsi"/>
          <w:sz w:val="24"/>
          <w:szCs w:val="24"/>
          <w:lang w:eastAsia="pl-PL"/>
        </w:rPr>
        <w:t>obejmującej</w:t>
      </w:r>
      <w:r w:rsidR="00CE6E65" w:rsidRPr="00C15961">
        <w:rPr>
          <w:rFonts w:eastAsia="Times New Roman" w:cstheme="minorHAnsi"/>
          <w:sz w:val="24"/>
          <w:szCs w:val="24"/>
          <w:lang w:eastAsia="pl-PL"/>
        </w:rPr>
        <w:t xml:space="preserve"> działk</w:t>
      </w:r>
      <w:r w:rsidRPr="00C15961">
        <w:rPr>
          <w:rFonts w:eastAsia="Times New Roman" w:cstheme="minorHAnsi"/>
          <w:sz w:val="24"/>
          <w:szCs w:val="24"/>
          <w:lang w:eastAsia="pl-PL"/>
        </w:rPr>
        <w:t>ę</w:t>
      </w:r>
      <w:r w:rsidR="00CE6E65" w:rsidRPr="00C15961">
        <w:rPr>
          <w:rFonts w:eastAsia="Times New Roman" w:cstheme="minorHAnsi"/>
          <w:sz w:val="24"/>
          <w:szCs w:val="24"/>
          <w:lang w:eastAsia="pl-PL"/>
        </w:rPr>
        <w:t xml:space="preserve"> nr: </w:t>
      </w:r>
      <w:r w:rsidR="00F523EE" w:rsidRPr="00C15961">
        <w:rPr>
          <w:rFonts w:eastAsia="Times New Roman" w:cstheme="minorHAnsi"/>
          <w:sz w:val="24"/>
          <w:szCs w:val="24"/>
          <w:lang w:eastAsia="pl-PL"/>
        </w:rPr>
        <w:t>1273</w:t>
      </w:r>
      <w:r w:rsidR="00CE6E65" w:rsidRPr="00C15961">
        <w:rPr>
          <w:rFonts w:eastAsia="Times New Roman" w:cstheme="minorHAnsi"/>
          <w:sz w:val="24"/>
          <w:szCs w:val="24"/>
          <w:lang w:eastAsia="pl-PL"/>
        </w:rPr>
        <w:t xml:space="preserve">, </w:t>
      </w:r>
    </w:p>
    <w:p w:rsidR="00CE6E65" w:rsidRPr="00C15961" w:rsidRDefault="00475314" w:rsidP="00CE6E65">
      <w:pPr>
        <w:pStyle w:val="Akapitzlist"/>
        <w:numPr>
          <w:ilvl w:val="0"/>
          <w:numId w:val="6"/>
        </w:numPr>
        <w:rPr>
          <w:rFonts w:cstheme="minorHAnsi"/>
          <w:sz w:val="24"/>
          <w:szCs w:val="24"/>
        </w:rPr>
      </w:pPr>
      <w:r w:rsidRPr="00C15961">
        <w:rPr>
          <w:rFonts w:eastAsia="Times New Roman" w:cstheme="minorHAnsi"/>
          <w:sz w:val="24"/>
          <w:szCs w:val="24"/>
          <w:lang w:eastAsia="pl-PL"/>
        </w:rPr>
        <w:t>obejmującej</w:t>
      </w:r>
      <w:r w:rsidR="00CE6E65" w:rsidRPr="00C15961">
        <w:rPr>
          <w:rFonts w:eastAsia="Times New Roman" w:cstheme="minorHAnsi"/>
          <w:sz w:val="24"/>
          <w:szCs w:val="24"/>
          <w:lang w:eastAsia="pl-PL"/>
        </w:rPr>
        <w:t xml:space="preserve"> działk</w:t>
      </w:r>
      <w:r w:rsidRPr="00C15961">
        <w:rPr>
          <w:rFonts w:eastAsia="Times New Roman" w:cstheme="minorHAnsi"/>
          <w:sz w:val="24"/>
          <w:szCs w:val="24"/>
          <w:lang w:eastAsia="pl-PL"/>
        </w:rPr>
        <w:t>ę</w:t>
      </w:r>
      <w:r w:rsidR="00CE6E65" w:rsidRPr="00C15961">
        <w:rPr>
          <w:rFonts w:eastAsia="Times New Roman" w:cstheme="minorHAnsi"/>
          <w:sz w:val="24"/>
          <w:szCs w:val="24"/>
          <w:lang w:eastAsia="pl-PL"/>
        </w:rPr>
        <w:t xml:space="preserve"> nr: </w:t>
      </w:r>
      <w:r w:rsidR="00F523EE" w:rsidRPr="00C15961">
        <w:rPr>
          <w:rFonts w:eastAsia="Times New Roman" w:cstheme="minorHAnsi"/>
          <w:sz w:val="24"/>
          <w:szCs w:val="24"/>
          <w:lang w:eastAsia="pl-PL"/>
        </w:rPr>
        <w:t>1274,</w:t>
      </w:r>
    </w:p>
    <w:p w:rsidR="00F523EE" w:rsidRPr="00C15961" w:rsidRDefault="00F523EE" w:rsidP="00CE6E65">
      <w:pPr>
        <w:pStyle w:val="Akapitzlist"/>
        <w:numPr>
          <w:ilvl w:val="0"/>
          <w:numId w:val="6"/>
        </w:numPr>
        <w:rPr>
          <w:rFonts w:cstheme="minorHAnsi"/>
          <w:sz w:val="24"/>
          <w:szCs w:val="24"/>
        </w:rPr>
      </w:pPr>
      <w:r w:rsidRPr="00C15961">
        <w:rPr>
          <w:rFonts w:eastAsia="Times New Roman" w:cstheme="minorHAnsi"/>
          <w:sz w:val="24"/>
          <w:szCs w:val="24"/>
          <w:lang w:eastAsia="pl-PL"/>
        </w:rPr>
        <w:t>obejmującej działkę nr 1256.</w:t>
      </w:r>
    </w:p>
    <w:p w:rsidR="00CE6E65" w:rsidRPr="00BC19F0" w:rsidRDefault="00CE6E65" w:rsidP="00CE6E65">
      <w:pPr>
        <w:contextualSpacing/>
        <w:jc w:val="both"/>
        <w:rPr>
          <w:rFonts w:eastAsia="Times New Roman" w:cstheme="minorHAnsi"/>
          <w:sz w:val="24"/>
          <w:szCs w:val="24"/>
          <w:lang w:eastAsia="pl-PL"/>
        </w:rPr>
      </w:pPr>
      <w:r w:rsidRPr="00BC19F0">
        <w:rPr>
          <w:rFonts w:eastAsia="Times New Roman" w:cstheme="minorHAnsi"/>
          <w:bCs/>
          <w:sz w:val="24"/>
          <w:szCs w:val="24"/>
          <w:lang w:eastAsia="pl-PL"/>
        </w:rPr>
        <w:t xml:space="preserve">W przetargu </w:t>
      </w:r>
      <w:r>
        <w:rPr>
          <w:rFonts w:eastAsia="Times New Roman" w:cstheme="minorHAnsi"/>
          <w:bCs/>
          <w:sz w:val="24"/>
          <w:szCs w:val="24"/>
          <w:lang w:eastAsia="pl-PL"/>
        </w:rPr>
        <w:t xml:space="preserve"> na sprzedaż nieruchomości objętej pkt 2 </w:t>
      </w:r>
      <w:r w:rsidRPr="00BC19F0">
        <w:rPr>
          <w:rFonts w:eastAsia="Times New Roman" w:cstheme="minorHAnsi"/>
          <w:bCs/>
          <w:sz w:val="24"/>
          <w:szCs w:val="24"/>
          <w:lang w:eastAsia="pl-PL"/>
        </w:rPr>
        <w:t xml:space="preserve">mogą brać udział właściciele nieruchomości </w:t>
      </w:r>
      <w:r w:rsidRPr="00BC19F0">
        <w:rPr>
          <w:rFonts w:eastAsia="Times New Roman" w:cstheme="minorHAnsi"/>
          <w:sz w:val="24"/>
          <w:szCs w:val="24"/>
          <w:lang w:eastAsia="pl-PL"/>
        </w:rPr>
        <w:t xml:space="preserve">przyległych: </w:t>
      </w:r>
    </w:p>
    <w:p w:rsidR="00CE6E65" w:rsidRPr="00C15961" w:rsidRDefault="00C15961" w:rsidP="00C15961">
      <w:pPr>
        <w:pStyle w:val="Akapitzlist"/>
        <w:numPr>
          <w:ilvl w:val="0"/>
          <w:numId w:val="9"/>
        </w:numPr>
        <w:rPr>
          <w:rFonts w:cstheme="minorHAnsi"/>
          <w:sz w:val="24"/>
          <w:szCs w:val="24"/>
        </w:rPr>
      </w:pPr>
      <w:r w:rsidRPr="00C15961">
        <w:rPr>
          <w:rFonts w:eastAsia="Times New Roman" w:cstheme="minorHAnsi"/>
          <w:sz w:val="24"/>
          <w:szCs w:val="24"/>
          <w:lang w:eastAsia="pl-PL"/>
        </w:rPr>
        <w:t>obejmującej</w:t>
      </w:r>
      <w:r w:rsidR="00CE6E65" w:rsidRPr="00C15961">
        <w:rPr>
          <w:rFonts w:eastAsia="Times New Roman" w:cstheme="minorHAnsi"/>
          <w:sz w:val="24"/>
          <w:szCs w:val="24"/>
          <w:lang w:eastAsia="pl-PL"/>
        </w:rPr>
        <w:t xml:space="preserve"> działk</w:t>
      </w:r>
      <w:r w:rsidRPr="00C15961">
        <w:rPr>
          <w:rFonts w:eastAsia="Times New Roman" w:cstheme="minorHAnsi"/>
          <w:sz w:val="24"/>
          <w:szCs w:val="24"/>
          <w:lang w:eastAsia="pl-PL"/>
        </w:rPr>
        <w:t>ę</w:t>
      </w:r>
      <w:r w:rsidR="00CE6E65" w:rsidRPr="00C15961">
        <w:rPr>
          <w:rFonts w:eastAsia="Times New Roman" w:cstheme="minorHAnsi"/>
          <w:sz w:val="24"/>
          <w:szCs w:val="24"/>
          <w:lang w:eastAsia="pl-PL"/>
        </w:rPr>
        <w:t xml:space="preserve"> nr: </w:t>
      </w:r>
      <w:r w:rsidRPr="00C15961">
        <w:rPr>
          <w:rFonts w:eastAsia="Times New Roman" w:cstheme="minorHAnsi"/>
          <w:sz w:val="24"/>
          <w:szCs w:val="24"/>
          <w:lang w:eastAsia="pl-PL"/>
        </w:rPr>
        <w:t>1272</w:t>
      </w:r>
      <w:r w:rsidR="00CE6E65" w:rsidRPr="00C15961">
        <w:rPr>
          <w:rFonts w:eastAsia="Times New Roman" w:cstheme="minorHAnsi"/>
          <w:sz w:val="24"/>
          <w:szCs w:val="24"/>
          <w:lang w:eastAsia="pl-PL"/>
        </w:rPr>
        <w:t xml:space="preserve">, </w:t>
      </w:r>
    </w:p>
    <w:p w:rsidR="00CE6E65" w:rsidRPr="00C15961" w:rsidRDefault="00C15961" w:rsidP="00C15961">
      <w:pPr>
        <w:pStyle w:val="Akapitzlist"/>
        <w:numPr>
          <w:ilvl w:val="0"/>
          <w:numId w:val="9"/>
        </w:numPr>
        <w:rPr>
          <w:rFonts w:cstheme="minorHAnsi"/>
          <w:sz w:val="24"/>
          <w:szCs w:val="24"/>
        </w:rPr>
      </w:pPr>
      <w:r w:rsidRPr="00C15961">
        <w:rPr>
          <w:rFonts w:eastAsia="Times New Roman" w:cstheme="minorHAnsi"/>
          <w:sz w:val="24"/>
          <w:szCs w:val="24"/>
          <w:lang w:eastAsia="pl-PL"/>
        </w:rPr>
        <w:t>obejmującej</w:t>
      </w:r>
      <w:r w:rsidR="00CE6E65" w:rsidRPr="00C15961">
        <w:rPr>
          <w:rFonts w:eastAsia="Times New Roman" w:cstheme="minorHAnsi"/>
          <w:sz w:val="24"/>
          <w:szCs w:val="24"/>
          <w:lang w:eastAsia="pl-PL"/>
        </w:rPr>
        <w:t xml:space="preserve"> działk</w:t>
      </w:r>
      <w:r w:rsidRPr="00C15961">
        <w:rPr>
          <w:rFonts w:eastAsia="Times New Roman" w:cstheme="minorHAnsi"/>
          <w:sz w:val="24"/>
          <w:szCs w:val="24"/>
          <w:lang w:eastAsia="pl-PL"/>
        </w:rPr>
        <w:t>ę</w:t>
      </w:r>
      <w:r w:rsidR="00CE6E65" w:rsidRPr="00C15961">
        <w:rPr>
          <w:rFonts w:eastAsia="Times New Roman" w:cstheme="minorHAnsi"/>
          <w:sz w:val="24"/>
          <w:szCs w:val="24"/>
          <w:lang w:eastAsia="pl-PL"/>
        </w:rPr>
        <w:t xml:space="preserve"> nr: </w:t>
      </w:r>
      <w:r w:rsidRPr="00C15961">
        <w:rPr>
          <w:rFonts w:eastAsia="Times New Roman" w:cstheme="minorHAnsi"/>
          <w:sz w:val="24"/>
          <w:szCs w:val="24"/>
          <w:lang w:eastAsia="pl-PL"/>
        </w:rPr>
        <w:t>1273</w:t>
      </w:r>
      <w:r w:rsidR="00CE6E65" w:rsidRPr="00C15961">
        <w:rPr>
          <w:rFonts w:eastAsia="Times New Roman" w:cstheme="minorHAnsi"/>
          <w:sz w:val="24"/>
          <w:szCs w:val="24"/>
          <w:lang w:eastAsia="pl-PL"/>
        </w:rPr>
        <w:t xml:space="preserve">, </w:t>
      </w:r>
    </w:p>
    <w:p w:rsidR="00CE6E65" w:rsidRPr="00C15961" w:rsidRDefault="00C15961" w:rsidP="00C15961">
      <w:pPr>
        <w:pStyle w:val="Akapitzlist"/>
        <w:numPr>
          <w:ilvl w:val="0"/>
          <w:numId w:val="9"/>
        </w:numPr>
        <w:rPr>
          <w:rFonts w:cstheme="minorHAnsi"/>
          <w:sz w:val="24"/>
          <w:szCs w:val="24"/>
        </w:rPr>
      </w:pPr>
      <w:r w:rsidRPr="00C15961">
        <w:rPr>
          <w:rFonts w:eastAsia="Times New Roman" w:cstheme="minorHAnsi"/>
          <w:sz w:val="24"/>
          <w:szCs w:val="24"/>
          <w:lang w:eastAsia="pl-PL"/>
        </w:rPr>
        <w:t xml:space="preserve">obejmującej </w:t>
      </w:r>
      <w:r w:rsidR="00CE6E65" w:rsidRPr="00C15961">
        <w:rPr>
          <w:rFonts w:eastAsia="Times New Roman" w:cstheme="minorHAnsi"/>
          <w:sz w:val="24"/>
          <w:szCs w:val="24"/>
          <w:lang w:eastAsia="pl-PL"/>
        </w:rPr>
        <w:t>działk</w:t>
      </w:r>
      <w:r w:rsidRPr="00C15961">
        <w:rPr>
          <w:rFonts w:eastAsia="Times New Roman" w:cstheme="minorHAnsi"/>
          <w:sz w:val="24"/>
          <w:szCs w:val="24"/>
          <w:lang w:eastAsia="pl-PL"/>
        </w:rPr>
        <w:t>ę</w:t>
      </w:r>
      <w:r w:rsidR="00CE6E65" w:rsidRPr="00C15961">
        <w:rPr>
          <w:rFonts w:eastAsia="Times New Roman" w:cstheme="minorHAnsi"/>
          <w:sz w:val="24"/>
          <w:szCs w:val="24"/>
          <w:lang w:eastAsia="pl-PL"/>
        </w:rPr>
        <w:t xml:space="preserve"> nr: </w:t>
      </w:r>
      <w:r w:rsidRPr="00C15961">
        <w:rPr>
          <w:rFonts w:eastAsia="Times New Roman" w:cstheme="minorHAnsi"/>
          <w:sz w:val="24"/>
          <w:szCs w:val="24"/>
          <w:lang w:eastAsia="pl-PL"/>
        </w:rPr>
        <w:t>1256.</w:t>
      </w:r>
    </w:p>
    <w:p w:rsidR="00CE6E65" w:rsidRPr="00CE6E65" w:rsidRDefault="00CE6E65" w:rsidP="00CE6E65">
      <w:pPr>
        <w:ind w:left="360"/>
        <w:rPr>
          <w:rFonts w:cstheme="minorHAnsi"/>
          <w:sz w:val="24"/>
          <w:szCs w:val="24"/>
        </w:rPr>
      </w:pPr>
    </w:p>
    <w:p w:rsidR="00CE6E65" w:rsidRPr="008D74C0" w:rsidRDefault="00CE6E65" w:rsidP="00CE6E65">
      <w:pPr>
        <w:rPr>
          <w:rFonts w:cstheme="minorHAnsi"/>
          <w:sz w:val="24"/>
          <w:szCs w:val="24"/>
        </w:rPr>
      </w:pPr>
      <w:r>
        <w:rPr>
          <w:rFonts w:ascii="Calibri" w:eastAsia="Times New Roman" w:hAnsi="Calibri" w:cs="Times New Roman"/>
          <w:sz w:val="24"/>
          <w:szCs w:val="24"/>
          <w:lang w:eastAsia="pl-PL"/>
        </w:rPr>
        <w:t>j</w:t>
      </w:r>
      <w:r w:rsidRPr="008D74C0">
        <w:rPr>
          <w:rFonts w:ascii="Calibri" w:eastAsia="Times New Roman" w:hAnsi="Calibri" w:cs="Times New Roman"/>
          <w:sz w:val="24"/>
          <w:szCs w:val="24"/>
          <w:lang w:eastAsia="pl-PL"/>
        </w:rPr>
        <w:t>eżeli</w:t>
      </w:r>
      <w:r>
        <w:rPr>
          <w:rFonts w:ascii="Calibri" w:eastAsia="Times New Roman" w:hAnsi="Calibri" w:cs="Times New Roman"/>
          <w:sz w:val="24"/>
          <w:szCs w:val="24"/>
          <w:lang w:eastAsia="pl-PL"/>
        </w:rPr>
        <w:t xml:space="preserve"> spełnią następujące warunki: </w:t>
      </w:r>
    </w:p>
    <w:p w:rsidR="00CE6E65" w:rsidRPr="004C621C" w:rsidRDefault="00CE6E65" w:rsidP="00CE6E65">
      <w:pPr>
        <w:pStyle w:val="Akapitzlist"/>
        <w:numPr>
          <w:ilvl w:val="0"/>
          <w:numId w:val="7"/>
        </w:numPr>
        <w:rPr>
          <w:rFonts w:cstheme="minorHAnsi"/>
          <w:sz w:val="24"/>
          <w:szCs w:val="24"/>
        </w:rPr>
      </w:pPr>
      <w:r w:rsidRPr="00B417C2">
        <w:rPr>
          <w:rFonts w:eastAsia="Times New Roman" w:cstheme="minorHAnsi"/>
          <w:color w:val="000000"/>
          <w:sz w:val="24"/>
          <w:szCs w:val="24"/>
          <w:lang w:eastAsia="pl-PL"/>
        </w:rPr>
        <w:t>wniosą wadium w</w:t>
      </w:r>
      <w:r w:rsidR="005231D6">
        <w:rPr>
          <w:rFonts w:eastAsia="Times New Roman" w:cstheme="minorHAnsi"/>
          <w:color w:val="000000"/>
          <w:sz w:val="24"/>
          <w:szCs w:val="24"/>
          <w:lang w:eastAsia="pl-PL"/>
        </w:rPr>
        <w:t xml:space="preserve"> ustalonym</w:t>
      </w:r>
      <w:r w:rsidRPr="00B417C2">
        <w:rPr>
          <w:rFonts w:eastAsia="Times New Roman" w:cstheme="minorHAnsi"/>
          <w:color w:val="000000"/>
          <w:sz w:val="24"/>
          <w:szCs w:val="24"/>
          <w:lang w:eastAsia="pl-PL"/>
        </w:rPr>
        <w:t xml:space="preserve"> terminie</w:t>
      </w:r>
      <w:r w:rsidR="005231D6">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w:t>
      </w:r>
    </w:p>
    <w:p w:rsidR="003D3F82" w:rsidRDefault="00CE6E65" w:rsidP="00CE6E65">
      <w:pPr>
        <w:pStyle w:val="Akapitzlist"/>
        <w:numPr>
          <w:ilvl w:val="0"/>
          <w:numId w:val="7"/>
        </w:numPr>
        <w:rPr>
          <w:rFonts w:cstheme="minorHAnsi"/>
          <w:sz w:val="24"/>
          <w:szCs w:val="24"/>
        </w:rPr>
      </w:pPr>
      <w:r>
        <w:rPr>
          <w:rFonts w:eastAsia="Times New Roman" w:cstheme="minorHAnsi"/>
          <w:sz w:val="24"/>
          <w:szCs w:val="24"/>
          <w:lang w:eastAsia="pl-PL"/>
        </w:rPr>
        <w:t xml:space="preserve">dokonają pisemnego zgłoszenia swojego uczestnictwa w przetargu w terminie do </w:t>
      </w:r>
      <w:r w:rsidR="00B4530B" w:rsidRPr="00A04F10">
        <w:rPr>
          <w:rFonts w:eastAsia="Times New Roman" w:cstheme="minorHAnsi"/>
          <w:b/>
          <w:bCs/>
          <w:sz w:val="24"/>
          <w:szCs w:val="24"/>
          <w:lang w:eastAsia="pl-PL"/>
        </w:rPr>
        <w:t>7</w:t>
      </w:r>
      <w:r w:rsidRPr="00A04F10">
        <w:rPr>
          <w:rFonts w:eastAsia="Times New Roman" w:cstheme="minorHAnsi"/>
          <w:b/>
          <w:bCs/>
          <w:sz w:val="24"/>
          <w:szCs w:val="24"/>
          <w:lang w:eastAsia="pl-PL"/>
        </w:rPr>
        <w:t xml:space="preserve"> </w:t>
      </w:r>
      <w:r w:rsidR="00B4530B" w:rsidRPr="00A04F10">
        <w:rPr>
          <w:rFonts w:eastAsia="Times New Roman" w:cstheme="minorHAnsi"/>
          <w:b/>
          <w:bCs/>
          <w:sz w:val="24"/>
          <w:szCs w:val="24"/>
          <w:lang w:eastAsia="pl-PL"/>
        </w:rPr>
        <w:t>września</w:t>
      </w:r>
      <w:r w:rsidRPr="00A04F10">
        <w:rPr>
          <w:rFonts w:eastAsia="Times New Roman" w:cstheme="minorHAnsi"/>
          <w:b/>
          <w:bCs/>
          <w:sz w:val="24"/>
          <w:szCs w:val="24"/>
          <w:lang w:eastAsia="pl-PL"/>
        </w:rPr>
        <w:t xml:space="preserve"> 20</w:t>
      </w:r>
      <w:r w:rsidR="00826BC5" w:rsidRPr="00A04F10">
        <w:rPr>
          <w:rFonts w:eastAsia="Times New Roman" w:cstheme="minorHAnsi"/>
          <w:b/>
          <w:bCs/>
          <w:sz w:val="24"/>
          <w:szCs w:val="24"/>
          <w:lang w:eastAsia="pl-PL"/>
        </w:rPr>
        <w:t>23</w:t>
      </w:r>
      <w:r w:rsidRPr="00A04F10">
        <w:rPr>
          <w:rFonts w:eastAsia="Times New Roman" w:cstheme="minorHAnsi"/>
          <w:b/>
          <w:bCs/>
          <w:sz w:val="24"/>
          <w:szCs w:val="24"/>
          <w:lang w:eastAsia="pl-PL"/>
        </w:rPr>
        <w:t xml:space="preserve"> r. do godz. 15</w:t>
      </w:r>
      <w:r w:rsidRPr="00A04F10">
        <w:rPr>
          <w:rFonts w:eastAsia="Times New Roman" w:cstheme="minorHAnsi"/>
          <w:b/>
          <w:bCs/>
          <w:sz w:val="24"/>
          <w:szCs w:val="24"/>
          <w:vertAlign w:val="superscript"/>
          <w:lang w:eastAsia="pl-PL"/>
        </w:rPr>
        <w:t xml:space="preserve"> 00</w:t>
      </w:r>
      <w:r w:rsidRPr="00A04F10">
        <w:rPr>
          <w:rFonts w:eastAsia="Times New Roman" w:cstheme="minorHAnsi"/>
          <w:b/>
          <w:bCs/>
          <w:sz w:val="24"/>
          <w:szCs w:val="24"/>
          <w:lang w:eastAsia="pl-PL"/>
        </w:rPr>
        <w:t>,</w:t>
      </w:r>
      <w:r w:rsidRPr="00A04F10">
        <w:rPr>
          <w:rFonts w:eastAsia="Times New Roman" w:cstheme="minorHAnsi"/>
          <w:sz w:val="24"/>
          <w:szCs w:val="24"/>
          <w:lang w:eastAsia="pl-PL"/>
        </w:rPr>
        <w:t xml:space="preserve"> p</w:t>
      </w:r>
      <w:r w:rsidRPr="00B417C2">
        <w:rPr>
          <w:rFonts w:eastAsia="Times New Roman" w:cstheme="minorHAnsi"/>
          <w:color w:val="000000"/>
          <w:sz w:val="24"/>
          <w:szCs w:val="24"/>
          <w:lang w:eastAsia="pl-PL"/>
        </w:rPr>
        <w:t xml:space="preserve">oprzez złożenie go w </w:t>
      </w:r>
      <w:r w:rsidRPr="00B417C2">
        <w:rPr>
          <w:rFonts w:cstheme="minorHAnsi"/>
          <w:sz w:val="24"/>
          <w:szCs w:val="24"/>
        </w:rPr>
        <w:t xml:space="preserve">Biurze Obsługi Klienta Urzędu Miejskiego </w:t>
      </w:r>
      <w:r>
        <w:rPr>
          <w:rFonts w:cstheme="minorHAnsi"/>
          <w:sz w:val="24"/>
          <w:szCs w:val="24"/>
        </w:rPr>
        <w:t xml:space="preserve">          </w:t>
      </w:r>
      <w:r w:rsidRPr="00B417C2">
        <w:rPr>
          <w:rFonts w:cstheme="minorHAnsi"/>
          <w:sz w:val="24"/>
          <w:szCs w:val="24"/>
        </w:rPr>
        <w:t>w Gorlicach Rynek 2 (parter)</w:t>
      </w:r>
      <w:r>
        <w:rPr>
          <w:rFonts w:cstheme="minorHAnsi"/>
          <w:sz w:val="24"/>
          <w:szCs w:val="24"/>
        </w:rPr>
        <w:t xml:space="preserve"> </w:t>
      </w:r>
      <w:r w:rsidRPr="00B417C2">
        <w:rPr>
          <w:rFonts w:cstheme="minorHAnsi"/>
          <w:sz w:val="24"/>
          <w:szCs w:val="24"/>
        </w:rPr>
        <w:t xml:space="preserve">w zamkniętej kopercie z napisem </w:t>
      </w:r>
      <w:r w:rsidRPr="00B417C2">
        <w:rPr>
          <w:rFonts w:cstheme="minorHAnsi"/>
          <w:b/>
          <w:sz w:val="24"/>
          <w:szCs w:val="24"/>
          <w:u w:val="single"/>
        </w:rPr>
        <w:t>„</w:t>
      </w:r>
      <w:r w:rsidR="00847BC4" w:rsidRPr="00847BC4">
        <w:rPr>
          <w:rFonts w:cstheme="minorHAnsi"/>
          <w:b/>
          <w:sz w:val="24"/>
          <w:szCs w:val="24"/>
        </w:rPr>
        <w:t xml:space="preserve">ZGŁOSZENIE UCZESTNICTWA       W PRZETARGU NA SPRZEDAŻ NIERUCHOMOŚCI POŁOŻONEJ PRZY UL. KRĘTEJ W GORLICACH OZNACZONEJ DZIAŁKĄ NR ………….. </w:t>
      </w:r>
      <w:r w:rsidRPr="00B417C2">
        <w:rPr>
          <w:rFonts w:cstheme="minorHAnsi"/>
          <w:sz w:val="24"/>
          <w:szCs w:val="24"/>
        </w:rPr>
        <w:t>”, wraz z</w:t>
      </w:r>
      <w:r w:rsidR="003D3F82">
        <w:rPr>
          <w:rFonts w:cstheme="minorHAnsi"/>
          <w:sz w:val="24"/>
          <w:szCs w:val="24"/>
        </w:rPr>
        <w:t>:</w:t>
      </w:r>
    </w:p>
    <w:p w:rsidR="003D3F82" w:rsidRDefault="003D3F82" w:rsidP="003D3F82">
      <w:pPr>
        <w:pStyle w:val="Akapitzlist"/>
        <w:rPr>
          <w:rFonts w:cstheme="minorHAnsi"/>
          <w:sz w:val="24"/>
          <w:szCs w:val="24"/>
        </w:rPr>
      </w:pPr>
      <w:r>
        <w:rPr>
          <w:rFonts w:cstheme="minorHAnsi"/>
          <w:sz w:val="24"/>
          <w:szCs w:val="24"/>
        </w:rPr>
        <w:t>-</w:t>
      </w:r>
      <w:r w:rsidR="00CE6E65" w:rsidRPr="00B417C2">
        <w:rPr>
          <w:rFonts w:cstheme="minorHAnsi"/>
          <w:sz w:val="24"/>
          <w:szCs w:val="24"/>
        </w:rPr>
        <w:t xml:space="preserve"> kopią dokumentu potwierdzającego dokonanie wpłaty wadium</w:t>
      </w:r>
      <w:r>
        <w:rPr>
          <w:rFonts w:cstheme="minorHAnsi"/>
          <w:sz w:val="24"/>
          <w:szCs w:val="24"/>
        </w:rPr>
        <w:t>,</w:t>
      </w:r>
    </w:p>
    <w:p w:rsidR="003D3F82" w:rsidRDefault="003D3F82" w:rsidP="003D3F82">
      <w:pPr>
        <w:pStyle w:val="Akapitzlist"/>
        <w:rPr>
          <w:rFonts w:cstheme="minorHAnsi"/>
          <w:sz w:val="24"/>
          <w:szCs w:val="24"/>
        </w:rPr>
      </w:pPr>
      <w:r>
        <w:rPr>
          <w:rFonts w:cstheme="minorHAnsi"/>
          <w:sz w:val="24"/>
          <w:szCs w:val="24"/>
        </w:rPr>
        <w:t>-</w:t>
      </w:r>
      <w:r w:rsidR="00CE6E65" w:rsidRPr="00B417C2">
        <w:rPr>
          <w:rFonts w:cstheme="minorHAnsi"/>
          <w:sz w:val="24"/>
          <w:szCs w:val="24"/>
        </w:rPr>
        <w:t xml:space="preserve"> oświadczeniem, że oferent </w:t>
      </w:r>
      <w:r>
        <w:rPr>
          <w:rFonts w:cstheme="minorHAnsi"/>
          <w:sz w:val="24"/>
          <w:szCs w:val="24"/>
        </w:rPr>
        <w:t>jest właścicielem nieruchomości sąsiedniej, co do której ograniczony został przetarg,</w:t>
      </w:r>
    </w:p>
    <w:p w:rsidR="00CE6E65" w:rsidRPr="00826BC5" w:rsidRDefault="00CE6E65" w:rsidP="00CE6E65">
      <w:pPr>
        <w:pStyle w:val="Akapitzlist"/>
        <w:rPr>
          <w:rFonts w:cs="Arial"/>
          <w:sz w:val="24"/>
          <w:szCs w:val="24"/>
        </w:rPr>
      </w:pPr>
      <w:r w:rsidRPr="00826BC5">
        <w:rPr>
          <w:rFonts w:cstheme="minorHAnsi"/>
          <w:sz w:val="24"/>
          <w:szCs w:val="24"/>
        </w:rPr>
        <w:t xml:space="preserve">W przypadku </w:t>
      </w:r>
      <w:r w:rsidR="005231D6" w:rsidRPr="00826BC5">
        <w:rPr>
          <w:rFonts w:cstheme="minorHAnsi"/>
          <w:sz w:val="24"/>
          <w:szCs w:val="24"/>
        </w:rPr>
        <w:t xml:space="preserve">występowania współwłasności </w:t>
      </w:r>
      <w:r w:rsidR="00847BC4" w:rsidRPr="00826BC5">
        <w:rPr>
          <w:rFonts w:cstheme="minorHAnsi"/>
          <w:sz w:val="24"/>
          <w:szCs w:val="24"/>
        </w:rPr>
        <w:t>w stosunku do nieruchomości przyległej,</w:t>
      </w:r>
      <w:r w:rsidRPr="00826BC5">
        <w:rPr>
          <w:rFonts w:cstheme="minorHAnsi"/>
          <w:sz w:val="24"/>
          <w:szCs w:val="24"/>
        </w:rPr>
        <w:t xml:space="preserve"> zgłoszenie uczestnictwa w przetargu winno zostać podpisane przez wszystkich współwłaścicieli </w:t>
      </w:r>
      <w:r w:rsidR="00847BC4" w:rsidRPr="00826BC5">
        <w:rPr>
          <w:rFonts w:cstheme="minorHAnsi"/>
          <w:sz w:val="24"/>
          <w:szCs w:val="24"/>
        </w:rPr>
        <w:t xml:space="preserve">tej nieruchomości </w:t>
      </w:r>
      <w:r w:rsidRPr="00826BC5">
        <w:rPr>
          <w:rFonts w:cstheme="minorHAnsi"/>
          <w:sz w:val="24"/>
          <w:szCs w:val="24"/>
        </w:rPr>
        <w:t xml:space="preserve">lub winno zostać do niego załączone oświadczenie wszystkich współwłaścicieli, o wyrażeniu zgody na wzięcie udziału w przetargu na warunkach określonych w ogłoszeniu oraz na nabycie nieruchomości na współwłasność w odpowiednich udziałach, złożone w formie </w:t>
      </w:r>
      <w:r w:rsidRPr="00826BC5">
        <w:rPr>
          <w:rFonts w:cs="Arial"/>
          <w:sz w:val="24"/>
          <w:szCs w:val="24"/>
        </w:rPr>
        <w:t>pisemnej z podpisami notarialnie poświadczonymi.</w:t>
      </w:r>
    </w:p>
    <w:p w:rsidR="00FF79BC" w:rsidRPr="00826BC5" w:rsidRDefault="00FF79BC" w:rsidP="00CE6E65">
      <w:pPr>
        <w:pStyle w:val="Akapitzlist"/>
        <w:rPr>
          <w:rFonts w:cstheme="minorHAnsi"/>
          <w:sz w:val="24"/>
          <w:szCs w:val="24"/>
        </w:rPr>
      </w:pPr>
    </w:p>
    <w:p w:rsidR="0083313F" w:rsidRPr="00826BC5" w:rsidRDefault="0083313F" w:rsidP="00CE6E65">
      <w:pPr>
        <w:pStyle w:val="Akapitzlist"/>
        <w:rPr>
          <w:rFonts w:cstheme="minorHAnsi"/>
          <w:i/>
          <w:sz w:val="24"/>
          <w:szCs w:val="24"/>
        </w:rPr>
      </w:pPr>
      <w:r w:rsidRPr="00826BC5">
        <w:rPr>
          <w:rFonts w:cstheme="minorHAnsi"/>
          <w:sz w:val="24"/>
          <w:szCs w:val="24"/>
        </w:rPr>
        <w:t xml:space="preserve">W załączeniu </w:t>
      </w:r>
      <w:r w:rsidRPr="00826BC5">
        <w:rPr>
          <w:rFonts w:cstheme="minorHAnsi"/>
          <w:b/>
          <w:i/>
          <w:sz w:val="24"/>
          <w:szCs w:val="24"/>
        </w:rPr>
        <w:t>wzór zgłoszenia uczestnictwa w przetargu ograniczonym</w:t>
      </w:r>
    </w:p>
    <w:p w:rsidR="00CE6E65" w:rsidRPr="006F0320" w:rsidRDefault="00CE6E65" w:rsidP="00CE6E65">
      <w:pPr>
        <w:jc w:val="both"/>
        <w:rPr>
          <w:rFonts w:eastAsia="Times New Roman" w:cstheme="minorHAnsi"/>
          <w:color w:val="000000"/>
          <w:sz w:val="24"/>
          <w:szCs w:val="24"/>
          <w:lang w:eastAsia="pl-PL"/>
        </w:rPr>
      </w:pPr>
      <w:r w:rsidRPr="00BC19F0">
        <w:rPr>
          <w:rFonts w:eastAsia="Times New Roman" w:cstheme="minorHAnsi"/>
          <w:sz w:val="24"/>
          <w:szCs w:val="24"/>
          <w:lang w:eastAsia="pl-PL"/>
        </w:rPr>
        <w:lastRenderedPageBreak/>
        <w:t>Lista</w:t>
      </w:r>
      <w:r w:rsidRPr="006F0320">
        <w:rPr>
          <w:rFonts w:eastAsia="Times New Roman" w:cstheme="minorHAnsi"/>
          <w:color w:val="000000"/>
          <w:sz w:val="24"/>
          <w:szCs w:val="24"/>
          <w:lang w:eastAsia="pl-PL"/>
        </w:rPr>
        <w:t xml:space="preserve"> osób zakwalifikowanych do przetar</w:t>
      </w:r>
      <w:r w:rsidR="00F523EE">
        <w:rPr>
          <w:rFonts w:eastAsia="Times New Roman" w:cstheme="minorHAnsi"/>
          <w:color w:val="000000"/>
          <w:sz w:val="24"/>
          <w:szCs w:val="24"/>
          <w:lang w:eastAsia="pl-PL"/>
        </w:rPr>
        <w:t>gów</w:t>
      </w:r>
      <w:r w:rsidRPr="006F0320">
        <w:rPr>
          <w:rFonts w:eastAsia="Times New Roman" w:cstheme="minorHAnsi"/>
          <w:color w:val="000000"/>
          <w:sz w:val="24"/>
          <w:szCs w:val="24"/>
          <w:lang w:eastAsia="pl-PL"/>
        </w:rPr>
        <w:t xml:space="preserve"> zostanie wywieszona na tablicy ogłoszeń w siedzibie Urzędu Miejskiego - segment </w:t>
      </w:r>
      <w:r w:rsidR="00907172">
        <w:rPr>
          <w:rFonts w:eastAsia="Times New Roman" w:cstheme="minorHAnsi"/>
          <w:color w:val="000000"/>
          <w:sz w:val="24"/>
          <w:szCs w:val="24"/>
          <w:lang w:eastAsia="pl-PL"/>
        </w:rPr>
        <w:t>A</w:t>
      </w:r>
      <w:r w:rsidRPr="006F0320">
        <w:rPr>
          <w:rFonts w:eastAsia="Times New Roman" w:cstheme="minorHAnsi"/>
          <w:color w:val="000000"/>
          <w:sz w:val="24"/>
          <w:szCs w:val="24"/>
          <w:lang w:eastAsia="pl-PL"/>
        </w:rPr>
        <w:t xml:space="preserve"> parter</w:t>
      </w:r>
      <w:r w:rsidR="00EE39EA">
        <w:rPr>
          <w:rFonts w:eastAsia="Times New Roman" w:cstheme="minorHAnsi"/>
          <w:color w:val="000000"/>
          <w:sz w:val="24"/>
          <w:szCs w:val="24"/>
          <w:lang w:eastAsia="pl-PL"/>
        </w:rPr>
        <w:t xml:space="preserve"> oraz w Biuletynie Informacji Publicznej Urzędu Miejskiego </w:t>
      </w:r>
      <w:r w:rsidR="003D3F82">
        <w:rPr>
          <w:rFonts w:eastAsia="Times New Roman" w:cstheme="minorHAnsi"/>
          <w:color w:val="000000"/>
          <w:sz w:val="24"/>
          <w:szCs w:val="24"/>
          <w:lang w:eastAsia="pl-PL"/>
        </w:rPr>
        <w:t xml:space="preserve">             </w:t>
      </w:r>
      <w:r w:rsidR="00EE39EA">
        <w:rPr>
          <w:rFonts w:eastAsia="Times New Roman" w:cstheme="minorHAnsi"/>
          <w:color w:val="000000"/>
          <w:sz w:val="24"/>
          <w:szCs w:val="24"/>
          <w:lang w:eastAsia="pl-PL"/>
        </w:rPr>
        <w:t>w Gorlicach</w:t>
      </w:r>
      <w:r w:rsidRPr="006F0320">
        <w:rPr>
          <w:rFonts w:eastAsia="Times New Roman" w:cstheme="minorHAnsi"/>
          <w:color w:val="000000"/>
          <w:sz w:val="24"/>
          <w:szCs w:val="24"/>
          <w:lang w:eastAsia="pl-PL"/>
        </w:rPr>
        <w:t xml:space="preserve"> najpóźniej na 1 dzień przed wyznaczonym terminem przetarg</w:t>
      </w:r>
      <w:r w:rsidR="00F523EE">
        <w:rPr>
          <w:rFonts w:eastAsia="Times New Roman" w:cstheme="minorHAnsi"/>
          <w:color w:val="000000"/>
          <w:sz w:val="24"/>
          <w:szCs w:val="24"/>
          <w:lang w:eastAsia="pl-PL"/>
        </w:rPr>
        <w:t>ów</w:t>
      </w:r>
      <w:r w:rsidRPr="006F0320">
        <w:rPr>
          <w:rFonts w:eastAsia="Times New Roman" w:cstheme="minorHAnsi"/>
          <w:color w:val="000000"/>
          <w:sz w:val="24"/>
          <w:szCs w:val="24"/>
          <w:lang w:eastAsia="pl-PL"/>
        </w:rPr>
        <w:t>.</w:t>
      </w:r>
    </w:p>
    <w:p w:rsidR="00422D29" w:rsidRDefault="00422D29" w:rsidP="00CE6E65">
      <w:pPr>
        <w:spacing w:after="200" w:line="276" w:lineRule="auto"/>
        <w:contextualSpacing/>
        <w:jc w:val="both"/>
        <w:rPr>
          <w:rFonts w:eastAsia="Times New Roman" w:cstheme="minorHAnsi"/>
          <w:color w:val="000000"/>
          <w:sz w:val="24"/>
          <w:szCs w:val="24"/>
          <w:lang w:eastAsia="pl-PL"/>
        </w:rPr>
      </w:pPr>
    </w:p>
    <w:p w:rsidR="00CE6E65" w:rsidRPr="006F0320" w:rsidRDefault="00422D29" w:rsidP="00CE6E65">
      <w:pPr>
        <w:spacing w:after="200" w:line="276" w:lineRule="auto"/>
        <w:contextualSpacing/>
        <w:jc w:val="both"/>
        <w:rPr>
          <w:rFonts w:cstheme="minorHAnsi"/>
          <w:sz w:val="24"/>
          <w:szCs w:val="24"/>
        </w:rPr>
      </w:pPr>
      <w:r>
        <w:rPr>
          <w:rFonts w:cstheme="minorHAnsi"/>
          <w:b/>
          <w:sz w:val="24"/>
          <w:szCs w:val="24"/>
        </w:rPr>
        <w:t>Warunki przetargów</w:t>
      </w:r>
      <w:r w:rsidR="00CE6E65" w:rsidRPr="006F0320">
        <w:rPr>
          <w:rFonts w:cstheme="minorHAnsi"/>
          <w:b/>
          <w:sz w:val="24"/>
          <w:szCs w:val="24"/>
        </w:rPr>
        <w:t>:</w:t>
      </w:r>
    </w:p>
    <w:p w:rsidR="00422D29" w:rsidRDefault="00CE6E65" w:rsidP="00CE6E65">
      <w:pPr>
        <w:jc w:val="both"/>
        <w:rPr>
          <w:rFonts w:eastAsia="Times New Roman" w:cstheme="minorHAnsi"/>
          <w:color w:val="000000"/>
          <w:sz w:val="24"/>
          <w:szCs w:val="24"/>
          <w:lang w:eastAsia="pl-PL"/>
        </w:rPr>
      </w:pPr>
      <w:r w:rsidRPr="006F0320">
        <w:rPr>
          <w:rFonts w:eastAsia="Times New Roman" w:cstheme="minorHAnsi"/>
          <w:color w:val="000000"/>
          <w:sz w:val="24"/>
          <w:szCs w:val="24"/>
          <w:lang w:eastAsia="pl-PL"/>
        </w:rPr>
        <w:t>Przed otwarciem przetarg</w:t>
      </w:r>
      <w:r w:rsidR="00F523EE">
        <w:rPr>
          <w:rFonts w:eastAsia="Times New Roman" w:cstheme="minorHAnsi"/>
          <w:color w:val="000000"/>
          <w:sz w:val="24"/>
          <w:szCs w:val="24"/>
          <w:lang w:eastAsia="pl-PL"/>
        </w:rPr>
        <w:t>ów</w:t>
      </w:r>
      <w:r w:rsidRPr="006F0320">
        <w:rPr>
          <w:rFonts w:eastAsia="Times New Roman" w:cstheme="minorHAnsi"/>
          <w:color w:val="000000"/>
          <w:sz w:val="24"/>
          <w:szCs w:val="24"/>
          <w:lang w:eastAsia="pl-PL"/>
        </w:rPr>
        <w:t xml:space="preserve"> jego uczestnicy winni przedłożyć komisji przetargowej</w:t>
      </w:r>
      <w:r w:rsidR="00422D29">
        <w:rPr>
          <w:rFonts w:eastAsia="Times New Roman" w:cstheme="minorHAnsi"/>
          <w:color w:val="000000"/>
          <w:sz w:val="24"/>
          <w:szCs w:val="24"/>
          <w:lang w:eastAsia="pl-PL"/>
        </w:rPr>
        <w:t>:</w:t>
      </w:r>
    </w:p>
    <w:p w:rsidR="00CE6E65" w:rsidRPr="00EC3523" w:rsidRDefault="00EC3523" w:rsidP="00EC3523">
      <w:pPr>
        <w:pStyle w:val="Akapitzlist"/>
        <w:numPr>
          <w:ilvl w:val="0"/>
          <w:numId w:val="10"/>
        </w:numPr>
        <w:rPr>
          <w:rFonts w:eastAsia="Times New Roman" w:cstheme="minorHAnsi"/>
          <w:color w:val="000000"/>
          <w:sz w:val="24"/>
          <w:szCs w:val="24"/>
          <w:lang w:eastAsia="pl-PL"/>
        </w:rPr>
      </w:pPr>
      <w:r w:rsidRPr="00EC3523">
        <w:rPr>
          <w:rFonts w:eastAsia="Times New Roman" w:cstheme="minorHAnsi"/>
          <w:color w:val="000000"/>
          <w:sz w:val="24"/>
          <w:szCs w:val="24"/>
          <w:lang w:eastAsia="pl-PL"/>
        </w:rPr>
        <w:t>dowody tożsamości</w:t>
      </w:r>
    </w:p>
    <w:p w:rsidR="00CE6E65" w:rsidRDefault="00EC3523" w:rsidP="00CE6E65">
      <w:pPr>
        <w:pStyle w:val="Akapitzlist"/>
        <w:numPr>
          <w:ilvl w:val="0"/>
          <w:numId w:val="10"/>
        </w:numPr>
        <w:rPr>
          <w:rFonts w:eastAsia="Times New Roman" w:cstheme="minorHAnsi"/>
          <w:color w:val="000000"/>
          <w:sz w:val="24"/>
          <w:szCs w:val="24"/>
          <w:lang w:eastAsia="pl-PL"/>
        </w:rPr>
      </w:pPr>
      <w:r>
        <w:rPr>
          <w:rFonts w:eastAsia="Times New Roman" w:cstheme="minorHAnsi"/>
          <w:color w:val="000000"/>
          <w:sz w:val="24"/>
          <w:szCs w:val="24"/>
          <w:lang w:eastAsia="pl-PL"/>
        </w:rPr>
        <w:t xml:space="preserve">w </w:t>
      </w:r>
      <w:r w:rsidR="00CE6E65" w:rsidRPr="00EC3523">
        <w:rPr>
          <w:rFonts w:eastAsia="Times New Roman" w:cstheme="minorHAnsi"/>
          <w:color w:val="000000"/>
          <w:sz w:val="24"/>
          <w:szCs w:val="24"/>
          <w:lang w:eastAsia="pl-PL"/>
        </w:rPr>
        <w:t>przypadku, gdy uczestnikiem przetargu jest osoba prawna, osoba upoważniona do reprezentowania uczestnika powinna przedłożyć do wglądu aktualny wypis z Krajowego Rejestru Sądowego, a osoba prowadząca działalność gospodarczą zaświadczenie o wpisie do ewidencji działalności gospodarczej. Jeżeli uczestnik jest reprezentowany przez pełnomocnika, konieczne jest przedłożenie oryginału notarialnego pełnomocnictwa upoważniającego do działania na każdym etapie postępowania przetargowego</w:t>
      </w:r>
      <w:r>
        <w:rPr>
          <w:rFonts w:eastAsia="Times New Roman" w:cstheme="minorHAnsi"/>
          <w:color w:val="000000"/>
          <w:sz w:val="24"/>
          <w:szCs w:val="24"/>
          <w:lang w:eastAsia="pl-PL"/>
        </w:rPr>
        <w:t>,</w:t>
      </w:r>
    </w:p>
    <w:p w:rsidR="008509D0" w:rsidRPr="00EC3523" w:rsidRDefault="00EC3523" w:rsidP="00EC3523">
      <w:pPr>
        <w:pStyle w:val="Akapitzlist"/>
        <w:numPr>
          <w:ilvl w:val="0"/>
          <w:numId w:val="10"/>
        </w:numPr>
        <w:rPr>
          <w:rFonts w:eastAsia="Times New Roman" w:cstheme="minorHAnsi"/>
          <w:color w:val="000000"/>
          <w:sz w:val="24"/>
          <w:szCs w:val="24"/>
          <w:lang w:eastAsia="pl-PL"/>
        </w:rPr>
      </w:pPr>
      <w:r>
        <w:rPr>
          <w:rFonts w:eastAsia="Times New Roman" w:cstheme="minorHAnsi"/>
          <w:color w:val="000000"/>
          <w:sz w:val="24"/>
          <w:szCs w:val="24"/>
          <w:lang w:eastAsia="pl-PL"/>
        </w:rPr>
        <w:t xml:space="preserve">w </w:t>
      </w:r>
      <w:r w:rsidR="008509D0" w:rsidRPr="00EC3523">
        <w:rPr>
          <w:rFonts w:eastAsia="Times New Roman" w:cstheme="minorHAnsi"/>
          <w:color w:val="000000"/>
          <w:sz w:val="24"/>
          <w:szCs w:val="24"/>
          <w:lang w:eastAsia="pl-PL"/>
        </w:rPr>
        <w:t xml:space="preserve">przypadku przystąpienia do przetargu osób fizycznych pozostających w związku małżeńskim, posiadających ustawową wspólność małżeńską do udziału w przetargu wymagana jest obecność obojga małżonków. W przypadku uczestnictwa w przetargu jednego małżonka należy złożyć do akt </w:t>
      </w:r>
      <w:r w:rsidR="008509D0" w:rsidRPr="00EC3523">
        <w:rPr>
          <w:rFonts w:eastAsia="Times New Roman" w:cstheme="minorHAnsi"/>
          <w:sz w:val="24"/>
          <w:szCs w:val="24"/>
          <w:lang w:eastAsia="pl-PL"/>
        </w:rPr>
        <w:t>pisemne oświadczenie współmałżonka, iż wyraża on zgodę na nabycie nieruchomości będącej przedmiotem przetargu po cenie wylicytowanej przez współmałżonka przystępującego do przetargu,</w:t>
      </w:r>
    </w:p>
    <w:p w:rsidR="00EC3523" w:rsidRPr="00EC3523" w:rsidRDefault="00EC3523" w:rsidP="00EC3523">
      <w:pPr>
        <w:pStyle w:val="Akapitzlist"/>
        <w:numPr>
          <w:ilvl w:val="0"/>
          <w:numId w:val="10"/>
        </w:numPr>
        <w:rPr>
          <w:rFonts w:cs="Arial"/>
          <w:sz w:val="24"/>
          <w:szCs w:val="24"/>
        </w:rPr>
      </w:pPr>
      <w:r>
        <w:rPr>
          <w:rFonts w:eastAsia="Times New Roman" w:cstheme="minorHAnsi"/>
          <w:sz w:val="24"/>
          <w:szCs w:val="24"/>
          <w:lang w:eastAsia="pl-PL"/>
        </w:rPr>
        <w:t>w</w:t>
      </w:r>
      <w:r w:rsidRPr="00EC3523">
        <w:rPr>
          <w:rFonts w:eastAsia="Times New Roman" w:cstheme="minorHAnsi"/>
          <w:sz w:val="24"/>
          <w:szCs w:val="24"/>
          <w:lang w:eastAsia="pl-PL"/>
        </w:rPr>
        <w:t xml:space="preserve"> przypadku </w:t>
      </w:r>
      <w:r w:rsidRPr="00EC3523">
        <w:rPr>
          <w:rFonts w:cs="Arial"/>
          <w:sz w:val="24"/>
          <w:szCs w:val="24"/>
        </w:rPr>
        <w:t xml:space="preserve">występowania współwłasności którejkolwiek z nieruchomości przyległych, </w:t>
      </w:r>
      <w:r w:rsidRPr="00EC3523">
        <w:rPr>
          <w:rFonts w:cstheme="minorHAnsi"/>
          <w:sz w:val="24"/>
          <w:szCs w:val="24"/>
        </w:rPr>
        <w:t xml:space="preserve">lub zmiany tych okoliczności po </w:t>
      </w:r>
      <w:r w:rsidRPr="00EC3523">
        <w:rPr>
          <w:rFonts w:eastAsia="Times New Roman" w:cstheme="minorHAnsi"/>
          <w:sz w:val="24"/>
          <w:szCs w:val="24"/>
          <w:lang w:eastAsia="pl-PL"/>
        </w:rPr>
        <w:t>zgłoszeniu uczestnictwa w przetargu, współwłaściciele nieruchomości przyległej w celu wzięcia udziału w przetargu obowiązani są stawić się wszyscy w miejscu i terminie przetarg</w:t>
      </w:r>
      <w:r>
        <w:rPr>
          <w:rFonts w:eastAsia="Times New Roman" w:cstheme="minorHAnsi"/>
          <w:sz w:val="24"/>
          <w:szCs w:val="24"/>
          <w:lang w:eastAsia="pl-PL"/>
        </w:rPr>
        <w:t xml:space="preserve">u lub osoby je reprezentujące winny przedłożyć </w:t>
      </w:r>
      <w:r w:rsidRPr="00EC3523">
        <w:rPr>
          <w:rFonts w:eastAsia="Times New Roman" w:cstheme="minorHAnsi"/>
          <w:sz w:val="24"/>
          <w:szCs w:val="24"/>
          <w:lang w:eastAsia="pl-PL"/>
        </w:rPr>
        <w:t xml:space="preserve"> oświadczenie o wyrażeniu zgody na udział w przetargu i nabycie nieruchomości na współwłasność również na ich rzecz</w:t>
      </w:r>
      <w:r w:rsidRPr="00EC3523">
        <w:rPr>
          <w:rFonts w:cstheme="minorHAnsi"/>
          <w:sz w:val="24"/>
          <w:szCs w:val="24"/>
        </w:rPr>
        <w:t xml:space="preserve"> w odpowiednich udziałach, w formie </w:t>
      </w:r>
      <w:r w:rsidRPr="00EC3523">
        <w:rPr>
          <w:rFonts w:cs="Arial"/>
          <w:sz w:val="24"/>
          <w:szCs w:val="24"/>
        </w:rPr>
        <w:t xml:space="preserve">pisemnej </w:t>
      </w:r>
      <w:r w:rsidR="00E8737A">
        <w:rPr>
          <w:rFonts w:cs="Arial"/>
          <w:sz w:val="24"/>
          <w:szCs w:val="24"/>
        </w:rPr>
        <w:t xml:space="preserve">                  </w:t>
      </w:r>
      <w:r w:rsidRPr="00EC3523">
        <w:rPr>
          <w:rFonts w:cs="Arial"/>
          <w:sz w:val="24"/>
          <w:szCs w:val="24"/>
        </w:rPr>
        <w:t xml:space="preserve">z podpisami notarialnie poświadczonymi. </w:t>
      </w:r>
    </w:p>
    <w:p w:rsidR="00EC3523" w:rsidRPr="00EC3523" w:rsidRDefault="00EC3523" w:rsidP="00EC3523">
      <w:pPr>
        <w:pStyle w:val="Akapitzlist"/>
        <w:numPr>
          <w:ilvl w:val="0"/>
          <w:numId w:val="10"/>
        </w:numPr>
        <w:rPr>
          <w:rFonts w:eastAsia="Times New Roman" w:cstheme="minorHAnsi"/>
          <w:color w:val="000000"/>
          <w:sz w:val="24"/>
          <w:szCs w:val="24"/>
          <w:lang w:eastAsia="pl-PL"/>
        </w:rPr>
      </w:pPr>
      <w:r>
        <w:rPr>
          <w:rFonts w:eastAsia="Times New Roman" w:cstheme="minorHAnsi"/>
          <w:sz w:val="24"/>
          <w:szCs w:val="24"/>
          <w:lang w:eastAsia="pl-PL"/>
        </w:rPr>
        <w:t xml:space="preserve"> </w:t>
      </w:r>
      <w:r>
        <w:t>pisemne oświadczenia o zapoznaniu się ze stanem prawnym i sposobem zagospodarowania nieruchomości w terenie oraz „Warunkami przetargu” i przyjęciu tych warunków bez zastrzeżeń.</w:t>
      </w:r>
    </w:p>
    <w:p w:rsidR="00330066" w:rsidRDefault="00330066" w:rsidP="00CE6E65">
      <w:pPr>
        <w:jc w:val="both"/>
        <w:rPr>
          <w:rFonts w:eastAsia="Times New Roman" w:cstheme="minorHAnsi"/>
          <w:b/>
          <w:sz w:val="24"/>
          <w:szCs w:val="24"/>
          <w:lang w:eastAsia="pl-PL"/>
        </w:rPr>
      </w:pPr>
    </w:p>
    <w:p w:rsidR="00CE6E65" w:rsidRPr="00E8737A" w:rsidRDefault="00E8737A" w:rsidP="00CE6E65">
      <w:pPr>
        <w:jc w:val="both"/>
        <w:rPr>
          <w:rFonts w:eastAsia="Times New Roman" w:cstheme="minorHAnsi"/>
          <w:b/>
          <w:sz w:val="24"/>
          <w:szCs w:val="24"/>
          <w:lang w:eastAsia="pl-PL"/>
        </w:rPr>
      </w:pPr>
      <w:r w:rsidRPr="00E8737A">
        <w:rPr>
          <w:rFonts w:eastAsia="Times New Roman" w:cstheme="minorHAnsi"/>
          <w:b/>
          <w:sz w:val="24"/>
          <w:szCs w:val="24"/>
          <w:lang w:eastAsia="pl-PL"/>
        </w:rPr>
        <w:t>Dodatkowe informacje:</w:t>
      </w:r>
    </w:p>
    <w:p w:rsidR="00EC3523" w:rsidRDefault="00EC3523" w:rsidP="00CE6E65">
      <w:pPr>
        <w:jc w:val="both"/>
        <w:rPr>
          <w:rFonts w:cs="Arial"/>
          <w:sz w:val="24"/>
          <w:szCs w:val="24"/>
        </w:rPr>
      </w:pPr>
    </w:p>
    <w:p w:rsidR="000441C4" w:rsidRDefault="000441C4" w:rsidP="00CE6E65">
      <w:pPr>
        <w:jc w:val="both"/>
        <w:rPr>
          <w:rFonts w:cs="Arial"/>
          <w:sz w:val="24"/>
          <w:szCs w:val="24"/>
        </w:rPr>
      </w:pPr>
      <w:r>
        <w:rPr>
          <w:rFonts w:cs="Arial"/>
          <w:sz w:val="24"/>
          <w:szCs w:val="24"/>
        </w:rPr>
        <w:t>Nabycie nieruchomości przez cudzoziemca wymaga uzyskania zezwolenia Ministra właściwego do spraw wewnętrznych , na zasadach i w trybie określonym w ustawie z dnia 24 marca 1920 r. o nabywaniu nieruchomości przez cudzoziemców (</w:t>
      </w:r>
      <w:proofErr w:type="spellStart"/>
      <w:r>
        <w:rPr>
          <w:rFonts w:cs="Arial"/>
          <w:sz w:val="24"/>
          <w:szCs w:val="24"/>
        </w:rPr>
        <w:t>t.j</w:t>
      </w:r>
      <w:proofErr w:type="spellEnd"/>
      <w:r>
        <w:rPr>
          <w:rFonts w:cs="Arial"/>
          <w:sz w:val="24"/>
          <w:szCs w:val="24"/>
        </w:rPr>
        <w:t>. Dz. U z 2017 r. poz. 2287).</w:t>
      </w:r>
    </w:p>
    <w:p w:rsidR="00CE6E65" w:rsidRPr="00BC19F0" w:rsidRDefault="00CE6E65" w:rsidP="00CE6E65">
      <w:pPr>
        <w:jc w:val="both"/>
        <w:rPr>
          <w:rFonts w:eastAsia="Times New Roman" w:cstheme="minorHAnsi"/>
          <w:sz w:val="24"/>
          <w:szCs w:val="24"/>
          <w:lang w:eastAsia="pl-PL"/>
        </w:rPr>
      </w:pPr>
    </w:p>
    <w:p w:rsidR="00CE6E65" w:rsidRDefault="00CE6E65" w:rsidP="00CE6E65">
      <w:pPr>
        <w:jc w:val="both"/>
        <w:rPr>
          <w:rFonts w:eastAsia="Times New Roman" w:cstheme="minorHAnsi"/>
          <w:color w:val="000000"/>
          <w:sz w:val="24"/>
          <w:szCs w:val="24"/>
          <w:lang w:eastAsia="pl-PL"/>
        </w:rPr>
      </w:pPr>
      <w:r w:rsidRPr="00A961C1">
        <w:rPr>
          <w:rFonts w:eastAsia="Times New Roman" w:cstheme="minorHAnsi"/>
          <w:color w:val="000000"/>
          <w:sz w:val="24"/>
          <w:szCs w:val="24"/>
          <w:lang w:eastAsia="pl-PL"/>
        </w:rPr>
        <w:t xml:space="preserve">Wadium wpłacone przez uczestnika, który przetarg wygrał, zalicza się na poczet ceny nabycia nieruchomości. Pozostałym uczestnikom przetargu wadium zostanie zwrócone niezwłocznie, </w:t>
      </w:r>
      <w:r>
        <w:rPr>
          <w:rFonts w:eastAsia="Times New Roman" w:cstheme="minorHAnsi"/>
          <w:color w:val="000000"/>
          <w:sz w:val="24"/>
          <w:szCs w:val="24"/>
          <w:lang w:eastAsia="pl-PL"/>
        </w:rPr>
        <w:t xml:space="preserve">           </w:t>
      </w:r>
      <w:r w:rsidRPr="00A961C1">
        <w:rPr>
          <w:rFonts w:eastAsia="Times New Roman" w:cstheme="minorHAnsi"/>
          <w:color w:val="000000"/>
          <w:sz w:val="24"/>
          <w:szCs w:val="24"/>
          <w:lang w:eastAsia="pl-PL"/>
        </w:rPr>
        <w:t>w ciągu 3 dni roboczych od odwołania, zamknięcia, unieważnienia lub zakończenia wynikiem negatywnym przetargu, w sposób odpowiadający formie wnoszenia.</w:t>
      </w:r>
      <w:r w:rsidR="00E8737A">
        <w:rPr>
          <w:rFonts w:eastAsia="Times New Roman" w:cstheme="minorHAnsi"/>
          <w:color w:val="000000"/>
          <w:sz w:val="24"/>
          <w:szCs w:val="24"/>
          <w:lang w:eastAsia="pl-PL"/>
        </w:rPr>
        <w:t xml:space="preserve"> </w:t>
      </w:r>
    </w:p>
    <w:p w:rsidR="00E8737A" w:rsidRPr="00A961C1" w:rsidRDefault="00E8737A" w:rsidP="00CE6E65">
      <w:pPr>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przypadku występowania współwłasności wadium powinno być wpłacone przez każdego ze współwłaścicieli proporcjonalnie do posiadanych udziałów, aby łączna suma stanowiła kwotę ustalonego w warunkach przetargu wadium.  </w:t>
      </w:r>
    </w:p>
    <w:p w:rsidR="00CE6E65" w:rsidRPr="00A961C1" w:rsidRDefault="00CE6E65" w:rsidP="00CE6E65">
      <w:pPr>
        <w:jc w:val="both"/>
        <w:rPr>
          <w:rFonts w:eastAsia="Times New Roman" w:cstheme="minorHAnsi"/>
          <w:color w:val="000000"/>
          <w:sz w:val="24"/>
          <w:szCs w:val="24"/>
          <w:lang w:eastAsia="pl-PL"/>
        </w:rPr>
      </w:pPr>
      <w:r w:rsidRPr="00A961C1">
        <w:rPr>
          <w:rFonts w:eastAsia="Times New Roman" w:cstheme="minorHAnsi"/>
          <w:color w:val="000000"/>
          <w:sz w:val="24"/>
          <w:szCs w:val="24"/>
          <w:lang w:eastAsia="pl-PL"/>
        </w:rPr>
        <w:t>Przetarg jest ważny bez względu na liczbę uczestników przetargu, jeżeli przynajmniej jeden uczestnik zaoferuje co najmniej jedno postąpienie powyżej ceny wywoławczej. O wysokości postąpienia decydują uczestnicy przetargu, z tym że postąpienie nie może wynosić mniej niż 1 % ceny wywoławczej, z zaokrągleniem w górę do pełnych dziesiątek złotych.</w:t>
      </w:r>
    </w:p>
    <w:p w:rsidR="00CE6E65" w:rsidRPr="00A961C1" w:rsidRDefault="00CE6E65" w:rsidP="00CE6E65">
      <w:pPr>
        <w:jc w:val="both"/>
        <w:rPr>
          <w:rFonts w:eastAsia="Times New Roman" w:cstheme="minorHAnsi"/>
          <w:color w:val="000000"/>
          <w:sz w:val="24"/>
          <w:szCs w:val="24"/>
          <w:lang w:eastAsia="pl-PL"/>
        </w:rPr>
      </w:pPr>
      <w:r w:rsidRPr="00A961C1">
        <w:rPr>
          <w:rFonts w:eastAsia="Times New Roman" w:cstheme="minorHAnsi"/>
          <w:color w:val="000000"/>
          <w:sz w:val="24"/>
          <w:szCs w:val="24"/>
          <w:lang w:eastAsia="pl-PL"/>
        </w:rPr>
        <w:t>Cena nabycia nieruchomości płatna jest jednorazowo przed zawarciem umowy notarialnej.</w:t>
      </w:r>
    </w:p>
    <w:p w:rsidR="00CE6E65" w:rsidRPr="00A961C1" w:rsidRDefault="00CE6E65" w:rsidP="00CE6E65">
      <w:pPr>
        <w:jc w:val="both"/>
        <w:rPr>
          <w:rFonts w:eastAsia="Times New Roman" w:cstheme="minorHAnsi"/>
          <w:color w:val="000000"/>
          <w:sz w:val="24"/>
          <w:szCs w:val="24"/>
          <w:lang w:eastAsia="pl-PL"/>
        </w:rPr>
      </w:pPr>
      <w:r w:rsidRPr="00A961C1">
        <w:rPr>
          <w:rFonts w:eastAsia="Times New Roman" w:cstheme="minorHAnsi"/>
          <w:color w:val="000000"/>
          <w:sz w:val="24"/>
          <w:szCs w:val="24"/>
          <w:lang w:eastAsia="pl-PL"/>
        </w:rPr>
        <w:lastRenderedPageBreak/>
        <w:t>W dniu podpisania umowy notarialnej środki finansowe winny znajdować się na rachunku bankowym Miasta Gorlice. O terminie zawarcia umowy notarialnej nabywca zostanie zawiadomiony do 21 dni od dnia rozstrzygnięcia przetargu.</w:t>
      </w:r>
    </w:p>
    <w:p w:rsidR="00CE6E65" w:rsidRPr="00E23030" w:rsidRDefault="00CE6E65" w:rsidP="00CE6E65">
      <w:pPr>
        <w:jc w:val="both"/>
        <w:rPr>
          <w:rFonts w:eastAsia="Times New Roman" w:cstheme="minorHAnsi"/>
          <w:sz w:val="24"/>
          <w:szCs w:val="24"/>
          <w:lang w:eastAsia="pl-PL"/>
        </w:rPr>
      </w:pPr>
    </w:p>
    <w:p w:rsidR="00CE6E65" w:rsidRPr="00BC19F0" w:rsidRDefault="00CE6E65" w:rsidP="00CE6E65">
      <w:pPr>
        <w:jc w:val="both"/>
        <w:rPr>
          <w:rFonts w:eastAsia="Times New Roman" w:cstheme="minorHAnsi"/>
          <w:sz w:val="24"/>
          <w:szCs w:val="24"/>
          <w:lang w:eastAsia="pl-PL"/>
        </w:rPr>
      </w:pPr>
      <w:r w:rsidRPr="00BC19F0">
        <w:rPr>
          <w:rFonts w:eastAsia="Times New Roman" w:cstheme="minorHAnsi"/>
          <w:sz w:val="24"/>
          <w:szCs w:val="24"/>
          <w:lang w:eastAsia="pl-PL"/>
        </w:rPr>
        <w:t xml:space="preserve">W przypadku gdy po stronie nabywcy występować będą współwłaściciele </w:t>
      </w:r>
      <w:r w:rsidRPr="00BC19F0">
        <w:rPr>
          <w:rFonts w:cs="Arial"/>
          <w:sz w:val="24"/>
          <w:szCs w:val="24"/>
        </w:rPr>
        <w:t xml:space="preserve">którejkolwiek </w:t>
      </w:r>
      <w:r w:rsidR="00A04F10">
        <w:rPr>
          <w:rFonts w:cs="Arial"/>
          <w:sz w:val="24"/>
          <w:szCs w:val="24"/>
        </w:rPr>
        <w:t xml:space="preserve">                               </w:t>
      </w:r>
      <w:r w:rsidRPr="00BC19F0">
        <w:rPr>
          <w:rFonts w:cs="Arial"/>
          <w:sz w:val="24"/>
          <w:szCs w:val="24"/>
        </w:rPr>
        <w:t xml:space="preserve">z nieruchomości przyległych, co do których został ograniczony przetarg, do umowy notarialnej muszą przystąpić wszyscy współwłaściciele takiej nieruchomości albo współwłaściciel (współwłaściciele) przystępujący do umowy obowiązani są przedłożyć pełnomocnictwo upoważniające do zawarcia umowy w imieniu pozostałych współwłaścicieli udzielone w formie aktu notarialnego. </w:t>
      </w:r>
    </w:p>
    <w:p w:rsidR="00CE6E65" w:rsidRPr="00BC19F0" w:rsidRDefault="00CE6E65" w:rsidP="00CE6E65">
      <w:pPr>
        <w:jc w:val="both"/>
        <w:rPr>
          <w:rFonts w:eastAsia="Times New Roman" w:cstheme="minorHAnsi"/>
          <w:sz w:val="24"/>
          <w:szCs w:val="24"/>
          <w:lang w:eastAsia="pl-PL"/>
        </w:rPr>
      </w:pPr>
    </w:p>
    <w:p w:rsidR="00CE6E65" w:rsidRPr="00A961C1" w:rsidRDefault="00CE6E65" w:rsidP="00CE6E65">
      <w:pPr>
        <w:jc w:val="both"/>
        <w:rPr>
          <w:rFonts w:eastAsia="Times New Roman" w:cstheme="minorHAnsi"/>
          <w:color w:val="000000"/>
          <w:sz w:val="24"/>
          <w:szCs w:val="24"/>
          <w:lang w:eastAsia="pl-PL"/>
        </w:rPr>
      </w:pPr>
      <w:r w:rsidRPr="00BC19F0">
        <w:rPr>
          <w:rFonts w:eastAsia="Times New Roman" w:cstheme="minorHAnsi"/>
          <w:sz w:val="24"/>
          <w:szCs w:val="24"/>
          <w:lang w:eastAsia="pl-PL"/>
        </w:rPr>
        <w:t>Jeżeli osoba ustalona jako nabywca nieruchomości nie przystąpi bez usprawiedliwienia do zawarcia</w:t>
      </w:r>
      <w:r w:rsidRPr="00A961C1">
        <w:rPr>
          <w:rFonts w:eastAsia="Times New Roman" w:cstheme="minorHAnsi"/>
          <w:color w:val="000000"/>
          <w:sz w:val="24"/>
          <w:szCs w:val="24"/>
          <w:lang w:eastAsia="pl-PL"/>
        </w:rPr>
        <w:t xml:space="preserve"> umowy w miejscu i w terminie podanym w zawiadomieniu, organizator przetargu może odstąpić od zawarcia umowy, a wpłacone wadium nie podlega zwrotowi. Koszty sporządzenia umowy notarialnej i wpisów w księdze wieczystej ponosi nabywca.</w:t>
      </w:r>
    </w:p>
    <w:p w:rsidR="00CE6E65" w:rsidRDefault="00CE6E65" w:rsidP="00CE6E65">
      <w:pPr>
        <w:spacing w:after="200" w:line="276" w:lineRule="auto"/>
        <w:contextualSpacing/>
        <w:jc w:val="both"/>
        <w:rPr>
          <w:rFonts w:cstheme="minorHAnsi"/>
          <w:sz w:val="24"/>
          <w:szCs w:val="24"/>
        </w:rPr>
      </w:pPr>
      <w:r w:rsidRPr="001A346D">
        <w:rPr>
          <w:rFonts w:cstheme="minorHAnsi"/>
          <w:sz w:val="24"/>
          <w:szCs w:val="24"/>
        </w:rPr>
        <w:t>W przypadku zaistnienia uzasadnionych powodów Burmistrz Miasta Gorlice zastrzega sobie prawo odwołania przetargu.</w:t>
      </w:r>
    </w:p>
    <w:p w:rsidR="00CE6E65" w:rsidRPr="00A961C1" w:rsidRDefault="00CE6E65" w:rsidP="00CE6E65">
      <w:pPr>
        <w:spacing w:after="200" w:line="276" w:lineRule="auto"/>
        <w:contextualSpacing/>
        <w:jc w:val="both"/>
        <w:rPr>
          <w:rFonts w:eastAsia="Times New Roman" w:cstheme="minorHAnsi"/>
          <w:color w:val="000000"/>
          <w:sz w:val="24"/>
          <w:szCs w:val="24"/>
          <w:lang w:eastAsia="pl-PL"/>
        </w:rPr>
      </w:pPr>
    </w:p>
    <w:p w:rsidR="00CE6E65" w:rsidRPr="00A961C1" w:rsidRDefault="00CE6E65" w:rsidP="00CE6E65">
      <w:pPr>
        <w:spacing w:after="200" w:line="276" w:lineRule="auto"/>
        <w:jc w:val="both"/>
        <w:rPr>
          <w:rFonts w:cstheme="minorHAnsi"/>
          <w:sz w:val="24"/>
          <w:szCs w:val="24"/>
        </w:rPr>
      </w:pPr>
      <w:r w:rsidRPr="00A961C1">
        <w:rPr>
          <w:rFonts w:cstheme="minorHAnsi"/>
          <w:sz w:val="24"/>
          <w:szCs w:val="24"/>
        </w:rPr>
        <w:t>Ogłoszenie o przetargu wywiesza się w siedzibie Urzędu Mi</w:t>
      </w:r>
      <w:r>
        <w:rPr>
          <w:rFonts w:cstheme="minorHAnsi"/>
          <w:sz w:val="24"/>
          <w:szCs w:val="24"/>
        </w:rPr>
        <w:t xml:space="preserve">ejskiego </w:t>
      </w:r>
      <w:r w:rsidR="00907172">
        <w:rPr>
          <w:rFonts w:cstheme="minorHAnsi"/>
          <w:sz w:val="24"/>
          <w:szCs w:val="24"/>
        </w:rPr>
        <w:t xml:space="preserve">Rynek 2 </w:t>
      </w:r>
      <w:r w:rsidRPr="00A961C1">
        <w:rPr>
          <w:rFonts w:cstheme="minorHAnsi"/>
          <w:sz w:val="24"/>
          <w:szCs w:val="24"/>
        </w:rPr>
        <w:t>na parterze oraz publikuje na stronie internetowej Urzędu Mi</w:t>
      </w:r>
      <w:r>
        <w:rPr>
          <w:rFonts w:cstheme="minorHAnsi"/>
          <w:sz w:val="24"/>
          <w:szCs w:val="24"/>
        </w:rPr>
        <w:t>ejskiego w</w:t>
      </w:r>
      <w:r w:rsidRPr="00A961C1">
        <w:rPr>
          <w:rFonts w:cstheme="minorHAnsi"/>
          <w:sz w:val="24"/>
          <w:szCs w:val="24"/>
        </w:rPr>
        <w:t xml:space="preserve"> Gorlic</w:t>
      </w:r>
      <w:r>
        <w:rPr>
          <w:rFonts w:cstheme="minorHAnsi"/>
          <w:sz w:val="24"/>
          <w:szCs w:val="24"/>
        </w:rPr>
        <w:t>ach</w:t>
      </w:r>
      <w:r w:rsidRPr="00A961C1">
        <w:rPr>
          <w:rFonts w:cstheme="minorHAnsi"/>
          <w:sz w:val="24"/>
          <w:szCs w:val="24"/>
        </w:rPr>
        <w:t xml:space="preserve"> (</w:t>
      </w:r>
      <w:hyperlink r:id="rId8" w:history="1">
        <w:r w:rsidRPr="00A961C1">
          <w:rPr>
            <w:rFonts w:cstheme="minorHAnsi"/>
            <w:color w:val="0000FF" w:themeColor="hyperlink"/>
            <w:sz w:val="24"/>
            <w:szCs w:val="24"/>
            <w:u w:val="single"/>
          </w:rPr>
          <w:t>www.gorlice.pl</w:t>
        </w:r>
      </w:hyperlink>
      <w:r w:rsidRPr="00A961C1">
        <w:rPr>
          <w:rFonts w:cstheme="minorHAnsi"/>
          <w:sz w:val="24"/>
          <w:szCs w:val="24"/>
        </w:rPr>
        <w:t>)</w:t>
      </w:r>
      <w:r>
        <w:rPr>
          <w:rFonts w:cstheme="minorHAnsi"/>
          <w:sz w:val="24"/>
          <w:szCs w:val="24"/>
        </w:rPr>
        <w:t xml:space="preserve"> </w:t>
      </w:r>
      <w:r w:rsidRPr="00A961C1">
        <w:rPr>
          <w:rFonts w:cstheme="minorHAnsi"/>
          <w:sz w:val="24"/>
          <w:szCs w:val="24"/>
        </w:rPr>
        <w:t>i w Biuletynie Informacji Publicznej Miasta Gorlice</w:t>
      </w:r>
      <w:r w:rsidR="00422D29">
        <w:rPr>
          <w:rFonts w:cstheme="minorHAnsi"/>
          <w:sz w:val="24"/>
          <w:szCs w:val="24"/>
        </w:rPr>
        <w:t xml:space="preserve"> w dzienniku </w:t>
      </w:r>
      <w:hyperlink r:id="rId9" w:history="1">
        <w:r w:rsidR="00422D29" w:rsidRPr="007B15B5">
          <w:rPr>
            <w:rStyle w:val="Hipercze"/>
            <w:rFonts w:cstheme="minorHAnsi"/>
            <w:sz w:val="24"/>
            <w:szCs w:val="24"/>
          </w:rPr>
          <w:t>www.monitorurzedowy.pl</w:t>
        </w:r>
      </w:hyperlink>
      <w:r w:rsidRPr="00A961C1">
        <w:rPr>
          <w:rFonts w:cstheme="minorHAnsi"/>
          <w:sz w:val="24"/>
          <w:szCs w:val="24"/>
        </w:rPr>
        <w:t>.</w:t>
      </w:r>
    </w:p>
    <w:p w:rsidR="00CE6E65" w:rsidRDefault="00CE6E65" w:rsidP="00CE6E65">
      <w:pPr>
        <w:spacing w:after="200" w:line="276" w:lineRule="auto"/>
        <w:jc w:val="both"/>
        <w:rPr>
          <w:rFonts w:cstheme="minorHAnsi"/>
          <w:sz w:val="24"/>
          <w:szCs w:val="24"/>
        </w:rPr>
      </w:pPr>
      <w:r w:rsidRPr="00A961C1">
        <w:rPr>
          <w:rFonts w:cstheme="minorHAnsi"/>
          <w:sz w:val="24"/>
          <w:szCs w:val="24"/>
        </w:rPr>
        <w:t>Ponadto informacje dotyczące przetargu można uzyskać telefonicznie pod numerem:</w:t>
      </w:r>
      <w:r>
        <w:rPr>
          <w:rFonts w:cstheme="minorHAnsi"/>
          <w:sz w:val="24"/>
          <w:szCs w:val="24"/>
        </w:rPr>
        <w:t xml:space="preserve"> </w:t>
      </w:r>
      <w:r w:rsidRPr="00A961C1">
        <w:rPr>
          <w:rFonts w:cstheme="minorHAnsi"/>
          <w:sz w:val="24"/>
          <w:szCs w:val="24"/>
        </w:rPr>
        <w:t>(18) 35-51-261 lub osobiście w Wydziale Gospodarki Ko</w:t>
      </w:r>
      <w:r>
        <w:rPr>
          <w:rFonts w:cstheme="minorHAnsi"/>
          <w:sz w:val="24"/>
          <w:szCs w:val="24"/>
        </w:rPr>
        <w:t>munalnej i Mienia Urzędu Miejskiego w</w:t>
      </w:r>
      <w:r w:rsidRPr="00A961C1">
        <w:rPr>
          <w:rFonts w:cstheme="minorHAnsi"/>
          <w:sz w:val="24"/>
          <w:szCs w:val="24"/>
        </w:rPr>
        <w:t xml:space="preserve"> Gorlic</w:t>
      </w:r>
      <w:r>
        <w:rPr>
          <w:rFonts w:cstheme="minorHAnsi"/>
          <w:sz w:val="24"/>
          <w:szCs w:val="24"/>
        </w:rPr>
        <w:t>ach</w:t>
      </w:r>
      <w:r w:rsidRPr="00A961C1">
        <w:rPr>
          <w:rFonts w:cstheme="minorHAnsi"/>
          <w:sz w:val="24"/>
          <w:szCs w:val="24"/>
        </w:rPr>
        <w:t xml:space="preserve"> </w:t>
      </w:r>
      <w:r>
        <w:rPr>
          <w:rFonts w:cstheme="minorHAnsi"/>
          <w:sz w:val="24"/>
          <w:szCs w:val="24"/>
        </w:rPr>
        <w:t>Plac Kościelny 2</w:t>
      </w:r>
      <w:r w:rsidRPr="00A961C1">
        <w:rPr>
          <w:rFonts w:cstheme="minorHAnsi"/>
          <w:sz w:val="24"/>
          <w:szCs w:val="24"/>
        </w:rPr>
        <w:t xml:space="preserve"> </w:t>
      </w:r>
      <w:r>
        <w:rPr>
          <w:rFonts w:cstheme="minorHAnsi"/>
          <w:sz w:val="24"/>
          <w:szCs w:val="24"/>
        </w:rPr>
        <w:t>(</w:t>
      </w:r>
      <w:r w:rsidRPr="00A961C1">
        <w:rPr>
          <w:rFonts w:cstheme="minorHAnsi"/>
          <w:sz w:val="24"/>
          <w:szCs w:val="24"/>
        </w:rPr>
        <w:t>segment B</w:t>
      </w:r>
      <w:r>
        <w:rPr>
          <w:rFonts w:cstheme="minorHAnsi"/>
          <w:sz w:val="24"/>
          <w:szCs w:val="24"/>
        </w:rPr>
        <w:t>),</w:t>
      </w:r>
      <w:r w:rsidRPr="00A961C1">
        <w:rPr>
          <w:rFonts w:cstheme="minorHAnsi"/>
          <w:sz w:val="24"/>
          <w:szCs w:val="24"/>
        </w:rPr>
        <w:t xml:space="preserve"> pok. </w:t>
      </w:r>
      <w:r>
        <w:rPr>
          <w:rFonts w:cstheme="minorHAnsi"/>
          <w:sz w:val="24"/>
          <w:szCs w:val="24"/>
        </w:rPr>
        <w:t>12</w:t>
      </w:r>
      <w:r w:rsidRPr="00A961C1">
        <w:rPr>
          <w:rFonts w:cstheme="minorHAnsi"/>
          <w:sz w:val="24"/>
          <w:szCs w:val="24"/>
        </w:rPr>
        <w:t>B</w:t>
      </w:r>
      <w:r w:rsidRPr="00277EC0">
        <w:rPr>
          <w:rFonts w:cstheme="minorHAnsi"/>
          <w:sz w:val="24"/>
          <w:szCs w:val="24"/>
        </w:rPr>
        <w:t xml:space="preserve"> </w:t>
      </w:r>
      <w:r w:rsidRPr="00A961C1">
        <w:rPr>
          <w:rFonts w:cstheme="minorHAnsi"/>
          <w:sz w:val="24"/>
          <w:szCs w:val="24"/>
        </w:rPr>
        <w:t>parter</w:t>
      </w:r>
      <w:r>
        <w:rPr>
          <w:rFonts w:cstheme="minorHAnsi"/>
          <w:sz w:val="24"/>
          <w:szCs w:val="24"/>
        </w:rPr>
        <w:t>.</w:t>
      </w:r>
    </w:p>
    <w:p w:rsidR="00A00A1F" w:rsidRDefault="00A00A1F" w:rsidP="00422D29">
      <w:pPr>
        <w:spacing w:after="200" w:line="276" w:lineRule="auto"/>
        <w:jc w:val="both"/>
        <w:rPr>
          <w:rFonts w:cstheme="minorHAnsi"/>
          <w:sz w:val="24"/>
          <w:szCs w:val="24"/>
        </w:rPr>
      </w:pPr>
    </w:p>
    <w:p w:rsidR="0095176A" w:rsidRPr="00DE0FB2" w:rsidRDefault="00EE39EA" w:rsidP="00422D29">
      <w:pPr>
        <w:spacing w:after="200" w:line="276" w:lineRule="auto"/>
        <w:jc w:val="both"/>
        <w:rPr>
          <w:rFonts w:eastAsia="Times New Roman" w:cstheme="minorHAnsi"/>
          <w:color w:val="000000"/>
          <w:sz w:val="24"/>
          <w:szCs w:val="24"/>
          <w:lang w:eastAsia="pl-PL"/>
        </w:rPr>
      </w:pPr>
      <w:r>
        <w:rPr>
          <w:rFonts w:cstheme="minorHAnsi"/>
          <w:sz w:val="24"/>
          <w:szCs w:val="24"/>
        </w:rPr>
        <w:t xml:space="preserve">Gorlice, dnia </w:t>
      </w:r>
      <w:r w:rsidR="00A04F10">
        <w:rPr>
          <w:rFonts w:cstheme="minorHAnsi"/>
          <w:sz w:val="24"/>
          <w:szCs w:val="24"/>
        </w:rPr>
        <w:t>31</w:t>
      </w:r>
      <w:r>
        <w:rPr>
          <w:rFonts w:cstheme="minorHAnsi"/>
          <w:sz w:val="24"/>
          <w:szCs w:val="24"/>
        </w:rPr>
        <w:t xml:space="preserve"> lipca 2023 r.</w:t>
      </w:r>
    </w:p>
    <w:sectPr w:rsidR="0095176A" w:rsidRPr="00DE0FB2" w:rsidSect="00A04F10">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1A0"/>
    <w:multiLevelType w:val="hybridMultilevel"/>
    <w:tmpl w:val="1D9085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345C2"/>
    <w:multiLevelType w:val="hybridMultilevel"/>
    <w:tmpl w:val="FB28E9B6"/>
    <w:lvl w:ilvl="0" w:tplc="7A1E5E64">
      <w:start w:val="1"/>
      <w:numFmt w:val="decimal"/>
      <w:lvlText w:val="%1."/>
      <w:lvlJc w:val="left"/>
      <w:pPr>
        <w:ind w:left="360" w:hanging="360"/>
      </w:pPr>
      <w:rPr>
        <w:rFonts w:eastAsia="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402C73"/>
    <w:multiLevelType w:val="hybridMultilevel"/>
    <w:tmpl w:val="2D184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540F09"/>
    <w:multiLevelType w:val="hybridMultilevel"/>
    <w:tmpl w:val="6FE2C4F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7D32EE"/>
    <w:multiLevelType w:val="hybridMultilevel"/>
    <w:tmpl w:val="7D26A40A"/>
    <w:lvl w:ilvl="0" w:tplc="9D069C08">
      <w:start w:val="1"/>
      <w:numFmt w:val="lowerLetter"/>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CD6C37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BC0726"/>
    <w:multiLevelType w:val="hybridMultilevel"/>
    <w:tmpl w:val="B0F2D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882106"/>
    <w:multiLevelType w:val="hybridMultilevel"/>
    <w:tmpl w:val="A484D2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D361FB"/>
    <w:multiLevelType w:val="hybridMultilevel"/>
    <w:tmpl w:val="322042F0"/>
    <w:lvl w:ilvl="0" w:tplc="4B36E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604EDA"/>
    <w:multiLevelType w:val="hybridMultilevel"/>
    <w:tmpl w:val="F8465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AC0647"/>
    <w:multiLevelType w:val="hybridMultilevel"/>
    <w:tmpl w:val="E74E18C4"/>
    <w:lvl w:ilvl="0" w:tplc="9EB07482">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3E"/>
    <w:rsid w:val="00002FEE"/>
    <w:rsid w:val="000169F5"/>
    <w:rsid w:val="000205F9"/>
    <w:rsid w:val="00031288"/>
    <w:rsid w:val="000322E1"/>
    <w:rsid w:val="000441C4"/>
    <w:rsid w:val="00047C5E"/>
    <w:rsid w:val="0005076A"/>
    <w:rsid w:val="00062DC9"/>
    <w:rsid w:val="00076A46"/>
    <w:rsid w:val="000B5DAC"/>
    <w:rsid w:val="000B603F"/>
    <w:rsid w:val="000C2D1D"/>
    <w:rsid w:val="000E04D6"/>
    <w:rsid w:val="000E29A1"/>
    <w:rsid w:val="000E599E"/>
    <w:rsid w:val="000F7D5A"/>
    <w:rsid w:val="00111BEE"/>
    <w:rsid w:val="00121E16"/>
    <w:rsid w:val="001354B4"/>
    <w:rsid w:val="00136091"/>
    <w:rsid w:val="00136C81"/>
    <w:rsid w:val="0014341A"/>
    <w:rsid w:val="00196EE6"/>
    <w:rsid w:val="001C06B5"/>
    <w:rsid w:val="001E20C1"/>
    <w:rsid w:val="001E2F99"/>
    <w:rsid w:val="001E4F6B"/>
    <w:rsid w:val="001F6BCB"/>
    <w:rsid w:val="00201A00"/>
    <w:rsid w:val="002102F6"/>
    <w:rsid w:val="00213DC7"/>
    <w:rsid w:val="00214447"/>
    <w:rsid w:val="00215753"/>
    <w:rsid w:val="00216FF5"/>
    <w:rsid w:val="002372B5"/>
    <w:rsid w:val="00244E96"/>
    <w:rsid w:val="002476E7"/>
    <w:rsid w:val="002505E5"/>
    <w:rsid w:val="00256919"/>
    <w:rsid w:val="002671F3"/>
    <w:rsid w:val="00277EC0"/>
    <w:rsid w:val="002A32F7"/>
    <w:rsid w:val="002B02BB"/>
    <w:rsid w:val="002B37D4"/>
    <w:rsid w:val="002C5E06"/>
    <w:rsid w:val="002D1C0F"/>
    <w:rsid w:val="00330066"/>
    <w:rsid w:val="00343C3A"/>
    <w:rsid w:val="003609B7"/>
    <w:rsid w:val="003619B1"/>
    <w:rsid w:val="003746F6"/>
    <w:rsid w:val="00386F6F"/>
    <w:rsid w:val="003C3A09"/>
    <w:rsid w:val="003C5442"/>
    <w:rsid w:val="003D357B"/>
    <w:rsid w:val="003D3F82"/>
    <w:rsid w:val="003E1408"/>
    <w:rsid w:val="003E4EDD"/>
    <w:rsid w:val="00402A64"/>
    <w:rsid w:val="0041625F"/>
    <w:rsid w:val="0042238D"/>
    <w:rsid w:val="00422D29"/>
    <w:rsid w:val="0042306F"/>
    <w:rsid w:val="0045209F"/>
    <w:rsid w:val="00464B41"/>
    <w:rsid w:val="0047427A"/>
    <w:rsid w:val="00475314"/>
    <w:rsid w:val="004754A7"/>
    <w:rsid w:val="004842E4"/>
    <w:rsid w:val="004A0181"/>
    <w:rsid w:val="004E1B22"/>
    <w:rsid w:val="005008BF"/>
    <w:rsid w:val="005231D6"/>
    <w:rsid w:val="00526718"/>
    <w:rsid w:val="0055203E"/>
    <w:rsid w:val="00570840"/>
    <w:rsid w:val="005A0AC9"/>
    <w:rsid w:val="005B5088"/>
    <w:rsid w:val="006003A0"/>
    <w:rsid w:val="00605440"/>
    <w:rsid w:val="0061286F"/>
    <w:rsid w:val="00615D62"/>
    <w:rsid w:val="00644CD3"/>
    <w:rsid w:val="006569E9"/>
    <w:rsid w:val="0065710A"/>
    <w:rsid w:val="006712C8"/>
    <w:rsid w:val="006726A5"/>
    <w:rsid w:val="006904C1"/>
    <w:rsid w:val="00692B14"/>
    <w:rsid w:val="006A71EE"/>
    <w:rsid w:val="006B529E"/>
    <w:rsid w:val="006C2777"/>
    <w:rsid w:val="006D278A"/>
    <w:rsid w:val="006D441E"/>
    <w:rsid w:val="00722061"/>
    <w:rsid w:val="00745ECC"/>
    <w:rsid w:val="00787F54"/>
    <w:rsid w:val="00793E43"/>
    <w:rsid w:val="007A64AE"/>
    <w:rsid w:val="007D4201"/>
    <w:rsid w:val="007E3A1A"/>
    <w:rsid w:val="007F11B5"/>
    <w:rsid w:val="00803366"/>
    <w:rsid w:val="00803AC5"/>
    <w:rsid w:val="00805EF5"/>
    <w:rsid w:val="0080693F"/>
    <w:rsid w:val="00817229"/>
    <w:rsid w:val="00826BC5"/>
    <w:rsid w:val="0083109A"/>
    <w:rsid w:val="008329AB"/>
    <w:rsid w:val="0083313F"/>
    <w:rsid w:val="00847BC4"/>
    <w:rsid w:val="008509D0"/>
    <w:rsid w:val="00854A75"/>
    <w:rsid w:val="00854C61"/>
    <w:rsid w:val="00856873"/>
    <w:rsid w:val="00863ACA"/>
    <w:rsid w:val="00865419"/>
    <w:rsid w:val="0088213F"/>
    <w:rsid w:val="00892765"/>
    <w:rsid w:val="008A67E0"/>
    <w:rsid w:val="008B1EDE"/>
    <w:rsid w:val="008B4737"/>
    <w:rsid w:val="008C2915"/>
    <w:rsid w:val="008C5521"/>
    <w:rsid w:val="008C7F10"/>
    <w:rsid w:val="008E1224"/>
    <w:rsid w:val="00907172"/>
    <w:rsid w:val="0091306E"/>
    <w:rsid w:val="00915DB3"/>
    <w:rsid w:val="00935F40"/>
    <w:rsid w:val="00946FA1"/>
    <w:rsid w:val="00947845"/>
    <w:rsid w:val="0095176A"/>
    <w:rsid w:val="0095749E"/>
    <w:rsid w:val="009661FA"/>
    <w:rsid w:val="009666D3"/>
    <w:rsid w:val="0096735A"/>
    <w:rsid w:val="00982468"/>
    <w:rsid w:val="00982D4E"/>
    <w:rsid w:val="00990F65"/>
    <w:rsid w:val="009A370E"/>
    <w:rsid w:val="009A5A05"/>
    <w:rsid w:val="009B5143"/>
    <w:rsid w:val="009C2B55"/>
    <w:rsid w:val="009D109B"/>
    <w:rsid w:val="009D6E61"/>
    <w:rsid w:val="009E1680"/>
    <w:rsid w:val="009F6AD6"/>
    <w:rsid w:val="00A00A1F"/>
    <w:rsid w:val="00A04F10"/>
    <w:rsid w:val="00A15D62"/>
    <w:rsid w:val="00A2511F"/>
    <w:rsid w:val="00A32DA0"/>
    <w:rsid w:val="00A40D71"/>
    <w:rsid w:val="00A415D3"/>
    <w:rsid w:val="00A415D9"/>
    <w:rsid w:val="00A510B3"/>
    <w:rsid w:val="00A672B3"/>
    <w:rsid w:val="00A7027E"/>
    <w:rsid w:val="00A961C1"/>
    <w:rsid w:val="00A978A6"/>
    <w:rsid w:val="00AA4B26"/>
    <w:rsid w:val="00AB4C4D"/>
    <w:rsid w:val="00AD0DF2"/>
    <w:rsid w:val="00AD272A"/>
    <w:rsid w:val="00AE2C1D"/>
    <w:rsid w:val="00AF4E15"/>
    <w:rsid w:val="00B031DD"/>
    <w:rsid w:val="00B10A63"/>
    <w:rsid w:val="00B2262C"/>
    <w:rsid w:val="00B4530B"/>
    <w:rsid w:val="00B45E36"/>
    <w:rsid w:val="00B516CD"/>
    <w:rsid w:val="00B53733"/>
    <w:rsid w:val="00B7092E"/>
    <w:rsid w:val="00B8151C"/>
    <w:rsid w:val="00BB398C"/>
    <w:rsid w:val="00BC4B67"/>
    <w:rsid w:val="00BF740C"/>
    <w:rsid w:val="00C06BEF"/>
    <w:rsid w:val="00C10243"/>
    <w:rsid w:val="00C10F22"/>
    <w:rsid w:val="00C15961"/>
    <w:rsid w:val="00C2718D"/>
    <w:rsid w:val="00C33FBB"/>
    <w:rsid w:val="00C46E31"/>
    <w:rsid w:val="00C65F9C"/>
    <w:rsid w:val="00C73664"/>
    <w:rsid w:val="00CA3CF4"/>
    <w:rsid w:val="00CB087A"/>
    <w:rsid w:val="00CB55CB"/>
    <w:rsid w:val="00CC16F9"/>
    <w:rsid w:val="00CD3C50"/>
    <w:rsid w:val="00CE21B7"/>
    <w:rsid w:val="00CE43E7"/>
    <w:rsid w:val="00CE6E65"/>
    <w:rsid w:val="00D02990"/>
    <w:rsid w:val="00D23001"/>
    <w:rsid w:val="00D2400E"/>
    <w:rsid w:val="00D3153C"/>
    <w:rsid w:val="00D72870"/>
    <w:rsid w:val="00D74C46"/>
    <w:rsid w:val="00D933C2"/>
    <w:rsid w:val="00DA4952"/>
    <w:rsid w:val="00DA6175"/>
    <w:rsid w:val="00DB444F"/>
    <w:rsid w:val="00DE0FB2"/>
    <w:rsid w:val="00DE32CC"/>
    <w:rsid w:val="00DE4724"/>
    <w:rsid w:val="00E13D52"/>
    <w:rsid w:val="00E21C76"/>
    <w:rsid w:val="00E26E59"/>
    <w:rsid w:val="00E32CC6"/>
    <w:rsid w:val="00E64259"/>
    <w:rsid w:val="00E751E9"/>
    <w:rsid w:val="00E848DC"/>
    <w:rsid w:val="00E8737A"/>
    <w:rsid w:val="00E928D1"/>
    <w:rsid w:val="00E978A7"/>
    <w:rsid w:val="00EB57DA"/>
    <w:rsid w:val="00EC3523"/>
    <w:rsid w:val="00EC7005"/>
    <w:rsid w:val="00EE39EA"/>
    <w:rsid w:val="00EE4EC2"/>
    <w:rsid w:val="00EF0EC3"/>
    <w:rsid w:val="00F05DFF"/>
    <w:rsid w:val="00F157FB"/>
    <w:rsid w:val="00F16937"/>
    <w:rsid w:val="00F246E1"/>
    <w:rsid w:val="00F26FB1"/>
    <w:rsid w:val="00F33511"/>
    <w:rsid w:val="00F523EE"/>
    <w:rsid w:val="00F75E01"/>
    <w:rsid w:val="00F85CB7"/>
    <w:rsid w:val="00FC0AD5"/>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521"/>
    <w:pPr>
      <w:spacing w:after="200" w:line="276" w:lineRule="auto"/>
      <w:ind w:left="720"/>
      <w:contextualSpacing/>
      <w:jc w:val="both"/>
    </w:pPr>
  </w:style>
  <w:style w:type="character" w:styleId="Hipercze">
    <w:name w:val="Hyperlink"/>
    <w:basedOn w:val="Domylnaczcionkaakapitu"/>
    <w:uiPriority w:val="99"/>
    <w:unhideWhenUsed/>
    <w:rsid w:val="00615D62"/>
    <w:rPr>
      <w:color w:val="0000FF" w:themeColor="hyperlink"/>
      <w:u w:val="single"/>
    </w:rPr>
  </w:style>
  <w:style w:type="character" w:styleId="Odwoaniedokomentarza">
    <w:name w:val="annotation reference"/>
    <w:basedOn w:val="Domylnaczcionkaakapitu"/>
    <w:uiPriority w:val="99"/>
    <w:semiHidden/>
    <w:unhideWhenUsed/>
    <w:rsid w:val="00C06BEF"/>
    <w:rPr>
      <w:sz w:val="16"/>
      <w:szCs w:val="16"/>
    </w:rPr>
  </w:style>
  <w:style w:type="paragraph" w:styleId="Tekstkomentarza">
    <w:name w:val="annotation text"/>
    <w:basedOn w:val="Normalny"/>
    <w:link w:val="TekstkomentarzaZnak"/>
    <w:uiPriority w:val="99"/>
    <w:semiHidden/>
    <w:unhideWhenUsed/>
    <w:rsid w:val="00C06BEF"/>
    <w:rPr>
      <w:sz w:val="20"/>
      <w:szCs w:val="20"/>
    </w:rPr>
  </w:style>
  <w:style w:type="character" w:customStyle="1" w:styleId="TekstkomentarzaZnak">
    <w:name w:val="Tekst komentarza Znak"/>
    <w:basedOn w:val="Domylnaczcionkaakapitu"/>
    <w:link w:val="Tekstkomentarza"/>
    <w:uiPriority w:val="99"/>
    <w:semiHidden/>
    <w:rsid w:val="00C06BEF"/>
    <w:rPr>
      <w:sz w:val="20"/>
      <w:szCs w:val="20"/>
    </w:rPr>
  </w:style>
  <w:style w:type="paragraph" w:styleId="Tematkomentarza">
    <w:name w:val="annotation subject"/>
    <w:basedOn w:val="Tekstkomentarza"/>
    <w:next w:val="Tekstkomentarza"/>
    <w:link w:val="TematkomentarzaZnak"/>
    <w:uiPriority w:val="99"/>
    <w:semiHidden/>
    <w:unhideWhenUsed/>
    <w:rsid w:val="00C06BEF"/>
    <w:rPr>
      <w:b/>
      <w:bCs/>
    </w:rPr>
  </w:style>
  <w:style w:type="character" w:customStyle="1" w:styleId="TematkomentarzaZnak">
    <w:name w:val="Temat komentarza Znak"/>
    <w:basedOn w:val="TekstkomentarzaZnak"/>
    <w:link w:val="Tematkomentarza"/>
    <w:uiPriority w:val="99"/>
    <w:semiHidden/>
    <w:rsid w:val="00C06BEF"/>
    <w:rPr>
      <w:b/>
      <w:bCs/>
      <w:sz w:val="20"/>
      <w:szCs w:val="20"/>
    </w:rPr>
  </w:style>
  <w:style w:type="paragraph" w:styleId="Tekstdymka">
    <w:name w:val="Balloon Text"/>
    <w:basedOn w:val="Normalny"/>
    <w:link w:val="TekstdymkaZnak"/>
    <w:uiPriority w:val="99"/>
    <w:semiHidden/>
    <w:unhideWhenUsed/>
    <w:rsid w:val="00C06BEF"/>
    <w:rPr>
      <w:rFonts w:ascii="Tahoma" w:hAnsi="Tahoma" w:cs="Tahoma"/>
      <w:sz w:val="16"/>
      <w:szCs w:val="16"/>
    </w:rPr>
  </w:style>
  <w:style w:type="character" w:customStyle="1" w:styleId="TekstdymkaZnak">
    <w:name w:val="Tekst dymka Znak"/>
    <w:basedOn w:val="Domylnaczcionkaakapitu"/>
    <w:link w:val="Tekstdymka"/>
    <w:uiPriority w:val="99"/>
    <w:semiHidden/>
    <w:rsid w:val="00C06BEF"/>
    <w:rPr>
      <w:rFonts w:ascii="Tahoma" w:hAnsi="Tahoma" w:cs="Tahoma"/>
      <w:sz w:val="16"/>
      <w:szCs w:val="16"/>
    </w:rPr>
  </w:style>
  <w:style w:type="paragraph" w:styleId="Bezodstpw">
    <w:name w:val="No Spacing"/>
    <w:uiPriority w:val="1"/>
    <w:qFormat/>
    <w:rsid w:val="00201A00"/>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521"/>
    <w:pPr>
      <w:spacing w:after="200" w:line="276" w:lineRule="auto"/>
      <w:ind w:left="720"/>
      <w:contextualSpacing/>
      <w:jc w:val="both"/>
    </w:pPr>
  </w:style>
  <w:style w:type="character" w:styleId="Hipercze">
    <w:name w:val="Hyperlink"/>
    <w:basedOn w:val="Domylnaczcionkaakapitu"/>
    <w:uiPriority w:val="99"/>
    <w:unhideWhenUsed/>
    <w:rsid w:val="00615D62"/>
    <w:rPr>
      <w:color w:val="0000FF" w:themeColor="hyperlink"/>
      <w:u w:val="single"/>
    </w:rPr>
  </w:style>
  <w:style w:type="character" w:styleId="Odwoaniedokomentarza">
    <w:name w:val="annotation reference"/>
    <w:basedOn w:val="Domylnaczcionkaakapitu"/>
    <w:uiPriority w:val="99"/>
    <w:semiHidden/>
    <w:unhideWhenUsed/>
    <w:rsid w:val="00C06BEF"/>
    <w:rPr>
      <w:sz w:val="16"/>
      <w:szCs w:val="16"/>
    </w:rPr>
  </w:style>
  <w:style w:type="paragraph" w:styleId="Tekstkomentarza">
    <w:name w:val="annotation text"/>
    <w:basedOn w:val="Normalny"/>
    <w:link w:val="TekstkomentarzaZnak"/>
    <w:uiPriority w:val="99"/>
    <w:semiHidden/>
    <w:unhideWhenUsed/>
    <w:rsid w:val="00C06BEF"/>
    <w:rPr>
      <w:sz w:val="20"/>
      <w:szCs w:val="20"/>
    </w:rPr>
  </w:style>
  <w:style w:type="character" w:customStyle="1" w:styleId="TekstkomentarzaZnak">
    <w:name w:val="Tekst komentarza Znak"/>
    <w:basedOn w:val="Domylnaczcionkaakapitu"/>
    <w:link w:val="Tekstkomentarza"/>
    <w:uiPriority w:val="99"/>
    <w:semiHidden/>
    <w:rsid w:val="00C06BEF"/>
    <w:rPr>
      <w:sz w:val="20"/>
      <w:szCs w:val="20"/>
    </w:rPr>
  </w:style>
  <w:style w:type="paragraph" w:styleId="Tematkomentarza">
    <w:name w:val="annotation subject"/>
    <w:basedOn w:val="Tekstkomentarza"/>
    <w:next w:val="Tekstkomentarza"/>
    <w:link w:val="TematkomentarzaZnak"/>
    <w:uiPriority w:val="99"/>
    <w:semiHidden/>
    <w:unhideWhenUsed/>
    <w:rsid w:val="00C06BEF"/>
    <w:rPr>
      <w:b/>
      <w:bCs/>
    </w:rPr>
  </w:style>
  <w:style w:type="character" w:customStyle="1" w:styleId="TematkomentarzaZnak">
    <w:name w:val="Temat komentarza Znak"/>
    <w:basedOn w:val="TekstkomentarzaZnak"/>
    <w:link w:val="Tematkomentarza"/>
    <w:uiPriority w:val="99"/>
    <w:semiHidden/>
    <w:rsid w:val="00C06BEF"/>
    <w:rPr>
      <w:b/>
      <w:bCs/>
      <w:sz w:val="20"/>
      <w:szCs w:val="20"/>
    </w:rPr>
  </w:style>
  <w:style w:type="paragraph" w:styleId="Tekstdymka">
    <w:name w:val="Balloon Text"/>
    <w:basedOn w:val="Normalny"/>
    <w:link w:val="TekstdymkaZnak"/>
    <w:uiPriority w:val="99"/>
    <w:semiHidden/>
    <w:unhideWhenUsed/>
    <w:rsid w:val="00C06BEF"/>
    <w:rPr>
      <w:rFonts w:ascii="Tahoma" w:hAnsi="Tahoma" w:cs="Tahoma"/>
      <w:sz w:val="16"/>
      <w:szCs w:val="16"/>
    </w:rPr>
  </w:style>
  <w:style w:type="character" w:customStyle="1" w:styleId="TekstdymkaZnak">
    <w:name w:val="Tekst dymka Znak"/>
    <w:basedOn w:val="Domylnaczcionkaakapitu"/>
    <w:link w:val="Tekstdymka"/>
    <w:uiPriority w:val="99"/>
    <w:semiHidden/>
    <w:rsid w:val="00C06BEF"/>
    <w:rPr>
      <w:rFonts w:ascii="Tahoma" w:hAnsi="Tahoma" w:cs="Tahoma"/>
      <w:sz w:val="16"/>
      <w:szCs w:val="16"/>
    </w:rPr>
  </w:style>
  <w:style w:type="paragraph" w:styleId="Bezodstpw">
    <w:name w:val="No Spacing"/>
    <w:uiPriority w:val="1"/>
    <w:qFormat/>
    <w:rsid w:val="00201A0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339">
      <w:bodyDiv w:val="1"/>
      <w:marLeft w:val="0"/>
      <w:marRight w:val="0"/>
      <w:marTop w:val="0"/>
      <w:marBottom w:val="0"/>
      <w:divBdr>
        <w:top w:val="none" w:sz="0" w:space="0" w:color="auto"/>
        <w:left w:val="none" w:sz="0" w:space="0" w:color="auto"/>
        <w:bottom w:val="none" w:sz="0" w:space="0" w:color="auto"/>
        <w:right w:val="none" w:sz="0" w:space="0" w:color="auto"/>
      </w:divBdr>
      <w:divsChild>
        <w:div w:id="924803353">
          <w:marLeft w:val="0"/>
          <w:marRight w:val="0"/>
          <w:marTop w:val="0"/>
          <w:marBottom w:val="0"/>
          <w:divBdr>
            <w:top w:val="none" w:sz="0" w:space="0" w:color="auto"/>
            <w:left w:val="none" w:sz="0" w:space="0" w:color="auto"/>
            <w:bottom w:val="none" w:sz="0" w:space="0" w:color="auto"/>
            <w:right w:val="none" w:sz="0" w:space="0" w:color="auto"/>
          </w:divBdr>
          <w:divsChild>
            <w:div w:id="561336517">
              <w:marLeft w:val="0"/>
              <w:marRight w:val="0"/>
              <w:marTop w:val="100"/>
              <w:marBottom w:val="100"/>
              <w:divBdr>
                <w:top w:val="none" w:sz="0" w:space="0" w:color="auto"/>
                <w:left w:val="none" w:sz="0" w:space="0" w:color="auto"/>
                <w:bottom w:val="none" w:sz="0" w:space="0" w:color="auto"/>
                <w:right w:val="none" w:sz="0" w:space="0" w:color="auto"/>
              </w:divBdr>
              <w:divsChild>
                <w:div w:id="2110850229">
                  <w:marLeft w:val="2700"/>
                  <w:marRight w:val="0"/>
                  <w:marTop w:val="0"/>
                  <w:marBottom w:val="0"/>
                  <w:divBdr>
                    <w:top w:val="none" w:sz="0" w:space="0" w:color="auto"/>
                    <w:left w:val="none" w:sz="0" w:space="0" w:color="auto"/>
                    <w:bottom w:val="none" w:sz="0" w:space="0" w:color="auto"/>
                    <w:right w:val="none" w:sz="0" w:space="0" w:color="auto"/>
                  </w:divBdr>
                  <w:divsChild>
                    <w:div w:id="1933970923">
                      <w:marLeft w:val="0"/>
                      <w:marRight w:val="0"/>
                      <w:marTop w:val="0"/>
                      <w:marBottom w:val="0"/>
                      <w:divBdr>
                        <w:top w:val="none" w:sz="0" w:space="0" w:color="auto"/>
                        <w:left w:val="none" w:sz="0" w:space="0" w:color="auto"/>
                        <w:bottom w:val="none" w:sz="0" w:space="0" w:color="auto"/>
                        <w:right w:val="none" w:sz="0" w:space="0" w:color="auto"/>
                      </w:divBdr>
                      <w:divsChild>
                        <w:div w:id="823743190">
                          <w:marLeft w:val="0"/>
                          <w:marRight w:val="0"/>
                          <w:marTop w:val="0"/>
                          <w:marBottom w:val="0"/>
                          <w:divBdr>
                            <w:top w:val="none" w:sz="0" w:space="0" w:color="auto"/>
                            <w:left w:val="none" w:sz="0" w:space="0" w:color="auto"/>
                            <w:bottom w:val="none" w:sz="0" w:space="0" w:color="auto"/>
                            <w:right w:val="none" w:sz="0" w:space="0" w:color="auto"/>
                          </w:divBdr>
                          <w:divsChild>
                            <w:div w:id="20330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itorurzed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10131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PC</cp:lastModifiedBy>
  <cp:revision>2</cp:revision>
  <cp:lastPrinted>2023-08-01T07:23:00Z</cp:lastPrinted>
  <dcterms:created xsi:type="dcterms:W3CDTF">2023-08-02T12:37:00Z</dcterms:created>
  <dcterms:modified xsi:type="dcterms:W3CDTF">2023-08-02T12:37:00Z</dcterms:modified>
</cp:coreProperties>
</file>